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261"/>
        <w:gridCol w:w="2835"/>
        <w:gridCol w:w="3685"/>
      </w:tblGrid>
      <w:tr w:rsidR="00CE3EDA" w:rsidRPr="00582A1B" w14:paraId="14ECB561" w14:textId="77777777" w:rsidTr="00037367">
        <w:trPr>
          <w:trHeight w:val="709"/>
        </w:trPr>
        <w:tc>
          <w:tcPr>
            <w:tcW w:w="12616" w:type="dxa"/>
            <w:gridSpan w:val="4"/>
            <w:tcBorders>
              <w:bottom w:val="single" w:sz="6" w:space="0" w:color="auto"/>
            </w:tcBorders>
            <w:noWrap/>
            <w:hideMark/>
          </w:tcPr>
          <w:p w14:paraId="45F8A3A0" w14:textId="6181F538" w:rsidR="00CB11BA" w:rsidRPr="00564E8B" w:rsidRDefault="00D86D2D" w:rsidP="00C076F9">
            <w:pPr>
              <w:keepNext/>
              <w:tabs>
                <w:tab w:val="center" w:pos="4567"/>
                <w:tab w:val="left" w:pos="7275"/>
              </w:tabs>
              <w:jc w:val="center"/>
              <w:rPr>
                <w:rFonts w:asciiTheme="majorHAnsi" w:hAnsiTheme="majorHAnsi" w:cstheme="majorHAnsi"/>
                <w:b/>
                <w:bCs/>
                <w:sz w:val="48"/>
                <w:szCs w:val="48"/>
              </w:rPr>
            </w:pPr>
            <w:r>
              <w:rPr>
                <w:rFonts w:asciiTheme="majorHAnsi" w:hAnsiTheme="majorHAnsi"/>
                <w:b/>
                <w:sz w:val="48"/>
              </w:rPr>
              <w:t>M</w:t>
            </w:r>
            <w:r w:rsidR="00162B68">
              <w:rPr>
                <w:rFonts w:asciiTheme="majorHAnsi" w:hAnsiTheme="majorHAnsi"/>
                <w:b/>
                <w:sz w:val="48"/>
              </w:rPr>
              <w:t>o</w:t>
            </w:r>
            <w:r>
              <w:rPr>
                <w:rFonts w:asciiTheme="majorHAnsi" w:hAnsiTheme="majorHAnsi"/>
                <w:b/>
                <w:sz w:val="48"/>
              </w:rPr>
              <w:t>dèle de plan de gestion des risques du FIM</w:t>
            </w:r>
            <w:r w:rsidR="002122CE">
              <w:rPr>
                <w:rFonts w:asciiTheme="majorHAnsi" w:hAnsiTheme="majorHAnsi"/>
                <w:b/>
                <w:sz w:val="48"/>
              </w:rPr>
              <w:t>C</w:t>
            </w:r>
          </w:p>
          <w:p w14:paraId="1A644D0D" w14:textId="355D5480" w:rsidR="00CB11BA" w:rsidRPr="00582A1B" w:rsidRDefault="00CB11BA" w:rsidP="00037367">
            <w:pPr>
              <w:tabs>
                <w:tab w:val="center" w:pos="4567"/>
                <w:tab w:val="left" w:pos="7275"/>
              </w:tabs>
              <w:rPr>
                <w:b/>
                <w:bCs/>
              </w:rPr>
            </w:pPr>
          </w:p>
        </w:tc>
      </w:tr>
      <w:tr w:rsidR="00CE3EDA" w:rsidRPr="00582A1B" w14:paraId="3C9DA28E" w14:textId="77777777" w:rsidTr="006D7A5F">
        <w:trPr>
          <w:trHeight w:val="406"/>
        </w:trPr>
        <w:tc>
          <w:tcPr>
            <w:tcW w:w="12616" w:type="dxa"/>
            <w:gridSpan w:val="4"/>
            <w:tcBorders>
              <w:top w:val="single" w:sz="6" w:space="0" w:color="auto"/>
              <w:left w:val="single" w:sz="6" w:space="0" w:color="auto"/>
            </w:tcBorders>
            <w:shd w:val="clear" w:color="auto" w:fill="808080" w:themeFill="background1" w:themeFillShade="80"/>
            <w:noWrap/>
            <w:vAlign w:val="center"/>
            <w:hideMark/>
          </w:tcPr>
          <w:p w14:paraId="57F712EB" w14:textId="5EAC2369" w:rsidR="00CE3EDA" w:rsidRPr="00582A1B" w:rsidRDefault="00CE3EDA" w:rsidP="00037367">
            <w:pPr>
              <w:rPr>
                <w:b/>
                <w:bCs/>
              </w:rPr>
            </w:pPr>
            <w:r>
              <w:rPr>
                <w:b/>
                <w:color w:val="FFFFFF" w:themeColor="background1"/>
              </w:rPr>
              <w:t>Renseignements sur le demandeur</w:t>
            </w:r>
          </w:p>
        </w:tc>
      </w:tr>
      <w:tr w:rsidR="00CE3EDA" w:rsidRPr="00582A1B" w14:paraId="2519EAD4" w14:textId="77777777" w:rsidTr="00564E8B">
        <w:trPr>
          <w:trHeight w:val="413"/>
        </w:trPr>
        <w:tc>
          <w:tcPr>
            <w:tcW w:w="2835" w:type="dxa"/>
            <w:tcBorders>
              <w:top w:val="single" w:sz="6" w:space="0" w:color="auto"/>
              <w:left w:val="single" w:sz="6" w:space="0" w:color="auto"/>
              <w:bottom w:val="single" w:sz="6" w:space="0" w:color="auto"/>
              <w:right w:val="single" w:sz="6" w:space="0" w:color="auto"/>
            </w:tcBorders>
            <w:shd w:val="clear" w:color="auto" w:fill="D5DCE4" w:themeFill="text2" w:themeFillTint="33"/>
            <w:hideMark/>
          </w:tcPr>
          <w:p w14:paraId="0671EB9E" w14:textId="77777777" w:rsidR="00CE3EDA" w:rsidRPr="00582A1B" w:rsidRDefault="00CE3EDA" w:rsidP="00037367">
            <w:r>
              <w:t>Nom de la personne-ressource principale</w:t>
            </w:r>
          </w:p>
        </w:tc>
        <w:tc>
          <w:tcPr>
            <w:tcW w:w="3261" w:type="dxa"/>
            <w:tcBorders>
              <w:top w:val="single" w:sz="6" w:space="0" w:color="auto"/>
              <w:left w:val="single" w:sz="6" w:space="0" w:color="auto"/>
              <w:bottom w:val="single" w:sz="6" w:space="0" w:color="auto"/>
              <w:right w:val="single" w:sz="6" w:space="0" w:color="auto"/>
            </w:tcBorders>
            <w:noWrap/>
            <w:hideMark/>
          </w:tcPr>
          <w:p w14:paraId="5B68D18E" w14:textId="77777777" w:rsidR="00CE3EDA" w:rsidRPr="00582A1B" w:rsidRDefault="00CE3EDA" w:rsidP="00037367">
            <w:r>
              <w:t> </w:t>
            </w:r>
          </w:p>
        </w:tc>
        <w:tc>
          <w:tcPr>
            <w:tcW w:w="2835" w:type="dxa"/>
            <w:tcBorders>
              <w:top w:val="single" w:sz="6" w:space="0" w:color="auto"/>
              <w:left w:val="single" w:sz="6" w:space="0" w:color="auto"/>
              <w:bottom w:val="single" w:sz="6" w:space="0" w:color="auto"/>
              <w:right w:val="single" w:sz="6" w:space="0" w:color="auto"/>
            </w:tcBorders>
            <w:shd w:val="clear" w:color="auto" w:fill="D5DCE4" w:themeFill="text2" w:themeFillTint="33"/>
            <w:noWrap/>
            <w:hideMark/>
          </w:tcPr>
          <w:p w14:paraId="5F3C2786" w14:textId="77777777" w:rsidR="00CE3EDA" w:rsidRPr="00582A1B" w:rsidRDefault="00CE3EDA" w:rsidP="00037367">
            <w:r>
              <w:t>Nom du projet</w:t>
            </w:r>
          </w:p>
        </w:tc>
        <w:tc>
          <w:tcPr>
            <w:tcW w:w="3685" w:type="dxa"/>
            <w:tcBorders>
              <w:top w:val="single" w:sz="6" w:space="0" w:color="auto"/>
              <w:left w:val="single" w:sz="6" w:space="0" w:color="auto"/>
              <w:bottom w:val="single" w:sz="6" w:space="0" w:color="auto"/>
              <w:right w:val="single" w:sz="6" w:space="0" w:color="auto"/>
            </w:tcBorders>
            <w:noWrap/>
            <w:hideMark/>
          </w:tcPr>
          <w:p w14:paraId="21C531F3" w14:textId="77777777" w:rsidR="00CE3EDA" w:rsidRPr="00582A1B" w:rsidRDefault="00CE3EDA" w:rsidP="00037367">
            <w:r>
              <w:t> </w:t>
            </w:r>
          </w:p>
        </w:tc>
      </w:tr>
    </w:tbl>
    <w:p w14:paraId="4B6C28EA" w14:textId="77777777" w:rsidR="00681992" w:rsidRPr="00672D35" w:rsidRDefault="00681992" w:rsidP="00672D35">
      <w:pPr>
        <w:spacing w:after="0"/>
        <w:rPr>
          <w:b/>
          <w:bCs/>
          <w:sz w:val="12"/>
          <w:szCs w:val="12"/>
        </w:rPr>
      </w:pPr>
    </w:p>
    <w:p w14:paraId="2BFEFFB5" w14:textId="7C938FFA" w:rsidR="00CE3EDA" w:rsidRPr="00C12BC2" w:rsidRDefault="00CE3EDA" w:rsidP="00C076F9">
      <w:pPr>
        <w:keepNext/>
        <w:spacing w:after="0"/>
        <w:rPr>
          <w:b/>
          <w:bCs/>
          <w:sz w:val="32"/>
          <w:szCs w:val="32"/>
        </w:rPr>
      </w:pPr>
      <w:r>
        <w:rPr>
          <w:b/>
          <w:sz w:val="32"/>
        </w:rPr>
        <w:t>Instructions</w:t>
      </w:r>
      <w:r w:rsidR="00C076F9">
        <w:rPr>
          <w:b/>
          <w:sz w:val="32"/>
        </w:rPr>
        <w:t> :</w:t>
      </w:r>
    </w:p>
    <w:p w14:paraId="650AD553" w14:textId="5C9EDC36" w:rsidR="00C076F9" w:rsidRDefault="009C6007" w:rsidP="00C076F9">
      <w:pPr>
        <w:keepNext/>
      </w:pPr>
      <w:r>
        <w:t>V</w:t>
      </w:r>
      <w:r w:rsidR="00CE3EDA">
        <w:t>euillez fournir les renseignements suivants pour chaque type de risque</w:t>
      </w:r>
      <w:r w:rsidR="00C076F9">
        <w:t> </w:t>
      </w:r>
      <w:r>
        <w:t>dans les tableaux ci-dessous</w:t>
      </w:r>
      <w:r w:rsidR="00C076F9">
        <w:t>:</w:t>
      </w:r>
    </w:p>
    <w:p w14:paraId="23A0E054" w14:textId="2DDCB7AF" w:rsidR="009C12F5" w:rsidRDefault="009C12F5" w:rsidP="009C12F5">
      <w:r>
        <w:rPr>
          <w:b/>
        </w:rPr>
        <w:t>Énoncé et description du risque</w:t>
      </w:r>
      <w:r w:rsidR="00C076F9">
        <w:rPr>
          <w:b/>
        </w:rPr>
        <w:t> :</w:t>
      </w:r>
      <w:r>
        <w:rPr>
          <w:b/>
        </w:rPr>
        <w:t xml:space="preserve"> </w:t>
      </w:r>
      <w:r>
        <w:t>Fournir un énoncé qui résume le risque et donner ensuite une description détaillée, mais concise, du risque. Expliquer pourquoi ce risque a été soulevé ou pourrait survenir.</w:t>
      </w:r>
    </w:p>
    <w:p w14:paraId="3A060153" w14:textId="4E28750B" w:rsidR="00C076F9" w:rsidRDefault="00292A7E" w:rsidP="009C12F5">
      <w:r>
        <w:rPr>
          <w:b/>
          <w:noProof/>
        </w:rPr>
        <mc:AlternateContent>
          <mc:Choice Requires="wpg">
            <w:drawing>
              <wp:anchor distT="0" distB="0" distL="114300" distR="114300" simplePos="0" relativeHeight="251660288" behindDoc="0" locked="0" layoutInCell="1" allowOverlap="1" wp14:anchorId="59C47874" wp14:editId="33B62E44">
                <wp:simplePos x="0" y="0"/>
                <wp:positionH relativeFrom="column">
                  <wp:posOffset>4714571</wp:posOffset>
                </wp:positionH>
                <wp:positionV relativeFrom="paragraph">
                  <wp:posOffset>414296</wp:posOffset>
                </wp:positionV>
                <wp:extent cx="3604260" cy="2844137"/>
                <wp:effectExtent l="0" t="0" r="0" b="0"/>
                <wp:wrapSquare wrapText="bothSides"/>
                <wp:docPr id="1944537231" name="Group 3"/>
                <wp:cNvGraphicFramePr/>
                <a:graphic xmlns:a="http://schemas.openxmlformats.org/drawingml/2006/main">
                  <a:graphicData uri="http://schemas.microsoft.com/office/word/2010/wordprocessingGroup">
                    <wpg:wgp>
                      <wpg:cNvGrpSpPr/>
                      <wpg:grpSpPr>
                        <a:xfrm>
                          <a:off x="0" y="0"/>
                          <a:ext cx="3604260" cy="2844137"/>
                          <a:chOff x="0" y="0"/>
                          <a:chExt cx="3604260" cy="2844137"/>
                        </a:xfrm>
                      </wpg:grpSpPr>
                      <pic:pic xmlns:pic="http://schemas.openxmlformats.org/drawingml/2006/picture">
                        <pic:nvPicPr>
                          <pic:cNvPr id="1538923856" name="Picture 2"/>
                          <pic:cNvPicPr>
                            <a:picLocks noChangeAspect="1"/>
                          </pic:cNvPicPr>
                        </pic:nvPicPr>
                        <pic:blipFill>
                          <a:blip r:embed="rId7">
                            <a:extLst>
                              <a:ext uri="{28A0092B-C50C-407E-A947-70E740481C1C}">
                                <a14:useLocalDpi xmlns:a14="http://schemas.microsoft.com/office/drawing/2010/main" val="0"/>
                              </a:ext>
                            </a:extLst>
                          </a:blip>
                          <a:srcRect t="3267" b="3267"/>
                          <a:stretch/>
                        </pic:blipFill>
                        <pic:spPr bwMode="auto">
                          <a:xfrm>
                            <a:off x="0" y="166977"/>
                            <a:ext cx="3604260" cy="2677160"/>
                          </a:xfrm>
                          <a:prstGeom prst="rect">
                            <a:avLst/>
                          </a:prstGeom>
                          <a:ln>
                            <a:noFill/>
                          </a:ln>
                          <a:extLst>
                            <a:ext uri="{53640926-AAD7-44D8-BBD7-CCE9431645EC}">
                              <a14:shadowObscured xmlns:a14="http://schemas.microsoft.com/office/drawing/2010/main"/>
                            </a:ext>
                          </a:extLst>
                        </pic:spPr>
                      </pic:pic>
                      <wps:wsp>
                        <wps:cNvPr id="217" name="Text Box 2"/>
                        <wps:cNvSpPr txBox="1">
                          <a:spLocks noChangeArrowheads="1"/>
                        </wps:cNvSpPr>
                        <wps:spPr bwMode="auto">
                          <a:xfrm>
                            <a:off x="286247" y="0"/>
                            <a:ext cx="2178050" cy="269875"/>
                          </a:xfrm>
                          <a:prstGeom prst="rect">
                            <a:avLst/>
                          </a:prstGeom>
                          <a:solidFill>
                            <a:srgbClr val="FFFFFF"/>
                          </a:solidFill>
                          <a:ln w="9525">
                            <a:noFill/>
                            <a:miter lim="800000"/>
                            <a:headEnd/>
                            <a:tailEnd/>
                          </a:ln>
                        </wps:spPr>
                        <wps:txbx>
                          <w:txbxContent>
                            <w:p w14:paraId="74E09999" w14:textId="72BD5463" w:rsidR="00C076F9" w:rsidRDefault="00A710FB" w:rsidP="00C076F9">
                              <w:pPr>
                                <w:keepNext/>
                                <w:rPr>
                                  <w:b/>
                                </w:rPr>
                              </w:pPr>
                              <w:r>
                                <w:rPr>
                                  <w:b/>
                                </w:rPr>
                                <w:t>Tableau 1</w:t>
                              </w:r>
                              <w:r w:rsidR="00C076F9">
                                <w:rPr>
                                  <w:b/>
                                </w:rPr>
                                <w:t> :</w:t>
                              </w:r>
                              <w:r>
                                <w:rPr>
                                  <w:b/>
                                </w:rPr>
                                <w:t xml:space="preserve"> Conversion du risque</w:t>
                              </w:r>
                            </w:p>
                            <w:p w14:paraId="24E893CC" w14:textId="6BA6B0FC" w:rsidR="00A710FB" w:rsidRPr="00681169" w:rsidRDefault="00A710FB">
                              <w:pPr>
                                <w:rPr>
                                  <w:b/>
                                  <w:bCs/>
                                </w:rPr>
                              </w:pPr>
                            </w:p>
                          </w:txbxContent>
                        </wps:txbx>
                        <wps:bodyPr rot="0" vert="horz" wrap="square" lIns="91440" tIns="45720" rIns="91440" bIns="45720" anchor="t" anchorCtr="0">
                          <a:noAutofit/>
                        </wps:bodyPr>
                      </wps:wsp>
                    </wpg:wgp>
                  </a:graphicData>
                </a:graphic>
              </wp:anchor>
            </w:drawing>
          </mc:Choice>
          <mc:Fallback>
            <w:pict>
              <v:group w14:anchorId="59C47874" id="Group 3" o:spid="_x0000_s1026" style="position:absolute;margin-left:371.25pt;margin-top:32.6pt;width:283.8pt;height:223.95pt;z-index:251660288" coordsize="36042,284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style="position:absolute;top:1669;width:36042;height:267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">
                  <v:imagedata r:id="rId8" o:title="" croptop="2141f" cropbottom="2141f"/>
                </v:shape>
                <v:shapetype id="_x0000_t202" coordsize="21600,21600" o:spt="202" path="m,l,21600r21600,l21600,xe">
                  <v:stroke joinstyle="miter"/>
                  <v:path gradientshapeok="t" o:connecttype="rect"/>
                </v:shapetype>
                <v:shape id="_x0000_s1028" type="#_x0000_t202" style="position:absolute;left:2862;width:21780;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74E09999" w14:textId="72BD5463" w:rsidR="00C076F9" w:rsidRDefault="00A710FB" w:rsidP="00C076F9">
                        <w:pPr>
                          <w:keepNext/>
                          <w:rPr>
                            <w:b/>
                          </w:rPr>
                        </w:pPr>
                        <w:r>
                          <w:rPr>
                            <w:b/>
                          </w:rPr>
                          <w:t>Tableau 1</w:t>
                        </w:r>
                        <w:r w:rsidR="00C076F9">
                          <w:rPr>
                            <w:b/>
                          </w:rPr>
                          <w:t> :</w:t>
                        </w:r>
                        <w:r>
                          <w:rPr>
                            <w:b/>
                          </w:rPr>
                          <w:t xml:space="preserve"> Conversion du risque</w:t>
                        </w:r>
                      </w:p>
                      <w:p w14:paraId="24E893CC" w14:textId="6BA6B0FC" w:rsidR="00A710FB" w:rsidRPr="00681169" w:rsidRDefault="00A710FB">
                        <w:pPr>
                          <w:rPr>
                            <w:b/>
                            <w:bCs/>
                          </w:rPr>
                        </w:pPr>
                      </w:p>
                    </w:txbxContent>
                  </v:textbox>
                </v:shape>
                <w10:wrap type="square"/>
              </v:group>
            </w:pict>
          </mc:Fallback>
        </mc:AlternateContent>
      </w:r>
      <w:r w:rsidR="00A710FB">
        <w:rPr>
          <w:b/>
        </w:rPr>
        <w:t>Probabilité et impact</w:t>
      </w:r>
      <w:r w:rsidR="00C076F9">
        <w:rPr>
          <w:b/>
        </w:rPr>
        <w:t> :</w:t>
      </w:r>
      <w:r w:rsidR="00A710FB">
        <w:rPr>
          <w:b/>
        </w:rPr>
        <w:t xml:space="preserve"> </w:t>
      </w:r>
      <w:r w:rsidR="00A710FB">
        <w:t>Fournir la probabilité que le risque se concrétise et l’impact attendu du risque, au moyen d’une échelle qualifiant le risque élevé/moyen/faible pour chacun. Fournir une brève description pour justifier ces évaluations.</w:t>
      </w:r>
    </w:p>
    <w:p w14:paraId="6E8CE863" w14:textId="7BC84C6A" w:rsidR="00C076F9" w:rsidRDefault="009C12F5" w:rsidP="009C12F5">
      <w:r>
        <w:rPr>
          <w:b/>
        </w:rPr>
        <w:t>Niveau de risque initial</w:t>
      </w:r>
      <w:r w:rsidR="00C076F9">
        <w:rPr>
          <w:b/>
        </w:rPr>
        <w:t> :</w:t>
      </w:r>
      <w:r>
        <w:rPr>
          <w:b/>
        </w:rPr>
        <w:t xml:space="preserve"> </w:t>
      </w:r>
      <w:r>
        <w:t>Indiquer si le risque est faible, moyen ou élevé en fonction du Tableau 1.</w:t>
      </w:r>
    </w:p>
    <w:p w14:paraId="038B0337" w14:textId="757F1612" w:rsidR="009C12F5" w:rsidRDefault="009C12F5" w:rsidP="009C12F5">
      <w:r>
        <w:rPr>
          <w:b/>
        </w:rPr>
        <w:t>Mesure d’atténuation proposée</w:t>
      </w:r>
      <w:r w:rsidR="00C076F9">
        <w:rPr>
          <w:b/>
        </w:rPr>
        <w:t> :</w:t>
      </w:r>
      <w:r>
        <w:rPr>
          <w:b/>
        </w:rPr>
        <w:t xml:space="preserve"> </w:t>
      </w:r>
      <w:r>
        <w:t>Préciser la réponse proposée détaillée et concrète au risque (par exemple, atténuer, transférer, accepter).</w:t>
      </w:r>
    </w:p>
    <w:p w14:paraId="25575D3E" w14:textId="728301D8" w:rsidR="009C12F5" w:rsidRDefault="009C12F5" w:rsidP="00CE3EDA">
      <w:r>
        <w:rPr>
          <w:b/>
        </w:rPr>
        <w:t>Niveau de risque résiduel</w:t>
      </w:r>
      <w:r w:rsidR="00C076F9">
        <w:rPr>
          <w:b/>
        </w:rPr>
        <w:t> :</w:t>
      </w:r>
      <w:r>
        <w:rPr>
          <w:b/>
        </w:rPr>
        <w:t xml:space="preserve"> </w:t>
      </w:r>
      <w:r>
        <w:t>Indiquer si le risque après atténuation est faible, moyen ou élevé.</w:t>
      </w:r>
    </w:p>
    <w:p w14:paraId="21FFE694" w14:textId="25BD86C7" w:rsidR="00A710FB" w:rsidRDefault="00F612E0" w:rsidP="00174BA6">
      <w:r>
        <w:t xml:space="preserve">Inclure chaque point d’information dans les descriptions ci-dessus dans la case du bas de la colonne pour chaque tableau sous son titre respectif. </w:t>
      </w:r>
      <w:proofErr w:type="spellStart"/>
      <w:r>
        <w:t>Veuillez vous</w:t>
      </w:r>
      <w:proofErr w:type="spellEnd"/>
      <w:r>
        <w:t xml:space="preserve"> assurer d’examiner attentivement chaque catégorie de risque (financier, légal ou juridique, environnemental, etc.) lié à votre projet. S’il y a plusieurs risques pour la même catégorie de risque (p. ex., perturbation de l’habitat du caribou et des tourbières dans la catégorie de risques pour l’environnement), ajouter des rangées au besoin. Pour les catégories de risque pour lesquelles aucun risque n’a été soulevé, indiquer S.O. dans la case.</w:t>
      </w:r>
    </w:p>
    <w:p w14:paraId="5A1A254C" w14:textId="77777777" w:rsidR="00A710FB" w:rsidRDefault="00A710FB">
      <w:r>
        <w:br w:type="page"/>
      </w:r>
    </w:p>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14:paraId="7AD2B886" w14:textId="77777777" w:rsidTr="006639E4">
        <w:tc>
          <w:tcPr>
            <w:tcW w:w="12944" w:type="dxa"/>
            <w:gridSpan w:val="5"/>
            <w:shd w:val="clear" w:color="auto" w:fill="767171" w:themeFill="background2" w:themeFillShade="80"/>
          </w:tcPr>
          <w:p w14:paraId="02EDE0B9" w14:textId="5E12BD6F" w:rsidR="006639E4" w:rsidRPr="00B931B0" w:rsidRDefault="006639E4" w:rsidP="00037367">
            <w:pPr>
              <w:rPr>
                <w:color w:val="FFFFFF" w:themeColor="background1"/>
              </w:rPr>
            </w:pPr>
            <w:r>
              <w:rPr>
                <w:b/>
                <w:color w:val="FFFFFF" w:themeColor="background1"/>
              </w:rPr>
              <w:lastRenderedPageBreak/>
              <w:t>1) Risques financiers</w:t>
            </w:r>
            <w:r w:rsidR="00E26AD3">
              <w:rPr>
                <w:b/>
                <w:color w:val="FFFFFF" w:themeColor="background1"/>
              </w:rPr>
              <w:t xml:space="preserve"> </w:t>
            </w:r>
            <w:r w:rsidR="00E26AD3">
              <w:rPr>
                <w:bCs/>
                <w:color w:val="FFFFFF" w:themeColor="background1"/>
              </w:rPr>
              <w:t>–</w:t>
            </w:r>
            <w:r w:rsidR="00E26AD3" w:rsidRPr="00E26AD3">
              <w:rPr>
                <w:bCs/>
                <w:color w:val="FFFFFF" w:themeColor="background1"/>
              </w:rPr>
              <w:t xml:space="preserve"> Décrivez tout risque financier potentiel pour votre projet. Prendre en considération l’accès au crédit aux facilités, l’accumulation de dettes, les sources de flux de liquidités, etc.</w:t>
            </w:r>
          </w:p>
        </w:tc>
      </w:tr>
      <w:tr w:rsidR="006639E4" w14:paraId="78F08038" w14:textId="77777777" w:rsidTr="006639E4">
        <w:trPr>
          <w:trHeight w:val="567"/>
        </w:trPr>
        <w:tc>
          <w:tcPr>
            <w:tcW w:w="2588" w:type="dxa"/>
            <w:shd w:val="clear" w:color="000000" w:fill="D6DCE4"/>
          </w:tcPr>
          <w:p w14:paraId="00FDEA0B" w14:textId="574E808C" w:rsidR="006639E4" w:rsidRPr="00F612E0" w:rsidRDefault="006639E4" w:rsidP="006639E4">
            <w:pPr>
              <w:rPr>
                <w:sz w:val="20"/>
                <w:szCs w:val="20"/>
              </w:rPr>
            </w:pPr>
            <w:r>
              <w:rPr>
                <w:b/>
              </w:rPr>
              <w:t>Énoncé et description du risque</w:t>
            </w:r>
          </w:p>
        </w:tc>
        <w:tc>
          <w:tcPr>
            <w:tcW w:w="2589" w:type="dxa"/>
            <w:shd w:val="clear" w:color="000000" w:fill="D6DCE4"/>
          </w:tcPr>
          <w:p w14:paraId="280847B1" w14:textId="79A660E9" w:rsidR="006639E4" w:rsidRDefault="006639E4" w:rsidP="006639E4">
            <w:r>
              <w:rPr>
                <w:b/>
              </w:rPr>
              <w:t>Probabilité et impact</w:t>
            </w:r>
          </w:p>
        </w:tc>
        <w:tc>
          <w:tcPr>
            <w:tcW w:w="2589" w:type="dxa"/>
            <w:shd w:val="clear" w:color="000000" w:fill="D6DCE4"/>
          </w:tcPr>
          <w:p w14:paraId="60B324C5" w14:textId="7EE0B39E" w:rsidR="006639E4" w:rsidRDefault="006639E4" w:rsidP="006639E4">
            <w:r>
              <w:rPr>
                <w:b/>
              </w:rPr>
              <w:t>Niveau de risque initial</w:t>
            </w:r>
          </w:p>
        </w:tc>
        <w:tc>
          <w:tcPr>
            <w:tcW w:w="2589" w:type="dxa"/>
            <w:shd w:val="clear" w:color="000000" w:fill="D6DCE4"/>
          </w:tcPr>
          <w:p w14:paraId="53968C3E" w14:textId="0D57A0AC" w:rsidR="006639E4" w:rsidRDefault="006639E4" w:rsidP="006639E4">
            <w:r>
              <w:rPr>
                <w:b/>
              </w:rPr>
              <w:t>Mesure d’atténuation proposée</w:t>
            </w:r>
          </w:p>
        </w:tc>
        <w:tc>
          <w:tcPr>
            <w:tcW w:w="2589" w:type="dxa"/>
            <w:shd w:val="clear" w:color="auto" w:fill="D5DCE4" w:themeFill="text2" w:themeFillTint="33"/>
          </w:tcPr>
          <w:p w14:paraId="518F139E" w14:textId="75BBAC17" w:rsidR="006639E4" w:rsidRDefault="006639E4" w:rsidP="006639E4">
            <w:r>
              <w:rPr>
                <w:b/>
              </w:rPr>
              <w:t>Niveau de risque résiduel</w:t>
            </w:r>
          </w:p>
        </w:tc>
      </w:tr>
      <w:tr w:rsidR="006639E4" w14:paraId="27463003" w14:textId="77777777" w:rsidTr="006639E4">
        <w:trPr>
          <w:trHeight w:val="1701"/>
        </w:trPr>
        <w:tc>
          <w:tcPr>
            <w:tcW w:w="2588" w:type="dxa"/>
          </w:tcPr>
          <w:p w14:paraId="3D73CCCB" w14:textId="77777777" w:rsidR="006639E4" w:rsidRDefault="006639E4" w:rsidP="006639E4"/>
        </w:tc>
        <w:tc>
          <w:tcPr>
            <w:tcW w:w="2589" w:type="dxa"/>
          </w:tcPr>
          <w:p w14:paraId="1E8469AE" w14:textId="77777777" w:rsidR="006639E4" w:rsidRDefault="006639E4" w:rsidP="006639E4"/>
        </w:tc>
        <w:tc>
          <w:tcPr>
            <w:tcW w:w="2589" w:type="dxa"/>
          </w:tcPr>
          <w:p w14:paraId="58D6FB32" w14:textId="77777777" w:rsidR="006639E4" w:rsidRDefault="006639E4" w:rsidP="006639E4"/>
        </w:tc>
        <w:tc>
          <w:tcPr>
            <w:tcW w:w="2589" w:type="dxa"/>
          </w:tcPr>
          <w:p w14:paraId="4A6F95D7" w14:textId="77777777" w:rsidR="006639E4" w:rsidRDefault="006639E4" w:rsidP="006639E4"/>
        </w:tc>
        <w:tc>
          <w:tcPr>
            <w:tcW w:w="2589" w:type="dxa"/>
          </w:tcPr>
          <w:p w14:paraId="35D4296E" w14:textId="77777777" w:rsidR="006639E4" w:rsidRDefault="006639E4" w:rsidP="006639E4"/>
        </w:tc>
      </w:tr>
    </w:tbl>
    <w:p w14:paraId="4AACAEC4" w14:textId="77777777" w:rsidR="006639E4" w:rsidRDefault="006639E4" w:rsidP="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14:paraId="30866C68" w14:textId="77777777" w:rsidTr="00037367">
        <w:tc>
          <w:tcPr>
            <w:tcW w:w="12944" w:type="dxa"/>
            <w:gridSpan w:val="5"/>
            <w:shd w:val="clear" w:color="auto" w:fill="767171" w:themeFill="background2" w:themeFillShade="80"/>
          </w:tcPr>
          <w:p w14:paraId="5DB98093" w14:textId="7C3C2F5A" w:rsidR="006639E4" w:rsidRPr="00B931B0" w:rsidRDefault="006639E4" w:rsidP="00037367">
            <w:pPr>
              <w:rPr>
                <w:color w:val="FFFFFF" w:themeColor="background1"/>
              </w:rPr>
            </w:pPr>
            <w:r>
              <w:rPr>
                <w:rFonts w:ascii="Calibri" w:hAnsi="Calibri"/>
                <w:b/>
                <w:color w:val="FFFFFF"/>
              </w:rPr>
              <w:t xml:space="preserve">2) Risques </w:t>
            </w:r>
            <w:r w:rsidRPr="00E26AD3">
              <w:rPr>
                <w:rFonts w:ascii="Calibri" w:hAnsi="Calibri"/>
                <w:b/>
                <w:color w:val="FFFFFF"/>
              </w:rPr>
              <w:t>technologiques</w:t>
            </w:r>
            <w:r w:rsidR="00E26AD3" w:rsidRPr="00E26AD3">
              <w:rPr>
                <w:rFonts w:ascii="Calibri" w:hAnsi="Calibri"/>
                <w:b/>
                <w:color w:val="FFFFFF"/>
              </w:rPr>
              <w:t xml:space="preserve"> </w:t>
            </w:r>
            <w:r w:rsidR="00E26AD3" w:rsidRPr="00E26AD3">
              <w:rPr>
                <w:rFonts w:ascii="Calibri" w:hAnsi="Calibri"/>
                <w:bCs/>
                <w:color w:val="FFFFFF"/>
              </w:rPr>
              <w:t>– Décrivez tout risque potentiel lié à la technologie utilisée dans votre projet, y compris la maturité et la faisabilité de la technologie. Tenez compte de la disponibilité d’une expertise technique, d’un bassin de talents composé de personnel dûment qualifié pouvant être assignés au projet, de l’accès à l’équipement, etc.</w:t>
            </w:r>
          </w:p>
        </w:tc>
      </w:tr>
      <w:tr w:rsidR="006639E4" w14:paraId="283EBE51" w14:textId="77777777" w:rsidTr="006639E4">
        <w:trPr>
          <w:trHeight w:val="567"/>
        </w:trPr>
        <w:tc>
          <w:tcPr>
            <w:tcW w:w="2588" w:type="dxa"/>
            <w:shd w:val="clear" w:color="000000" w:fill="D6DCE4"/>
          </w:tcPr>
          <w:p w14:paraId="2FF9A5ED" w14:textId="3BC5E4BE" w:rsidR="006639E4" w:rsidRPr="00F612E0" w:rsidRDefault="006639E4" w:rsidP="006639E4">
            <w:pPr>
              <w:rPr>
                <w:sz w:val="20"/>
                <w:szCs w:val="20"/>
              </w:rPr>
            </w:pPr>
            <w:r>
              <w:rPr>
                <w:b/>
              </w:rPr>
              <w:t>Énoncé et description du risque</w:t>
            </w:r>
          </w:p>
        </w:tc>
        <w:tc>
          <w:tcPr>
            <w:tcW w:w="2589" w:type="dxa"/>
            <w:shd w:val="clear" w:color="000000" w:fill="D6DCE4"/>
          </w:tcPr>
          <w:p w14:paraId="175F4E44" w14:textId="31E52690" w:rsidR="006639E4" w:rsidRDefault="006639E4" w:rsidP="006639E4">
            <w:r>
              <w:rPr>
                <w:b/>
              </w:rPr>
              <w:t>Probabilité et impact</w:t>
            </w:r>
          </w:p>
        </w:tc>
        <w:tc>
          <w:tcPr>
            <w:tcW w:w="2589" w:type="dxa"/>
            <w:shd w:val="clear" w:color="000000" w:fill="D6DCE4"/>
          </w:tcPr>
          <w:p w14:paraId="3E4A4006" w14:textId="3F053E7A" w:rsidR="006639E4" w:rsidRDefault="006639E4" w:rsidP="006639E4">
            <w:r>
              <w:rPr>
                <w:b/>
              </w:rPr>
              <w:t>Niveau de risque initial</w:t>
            </w:r>
          </w:p>
        </w:tc>
        <w:tc>
          <w:tcPr>
            <w:tcW w:w="2589" w:type="dxa"/>
            <w:shd w:val="clear" w:color="000000" w:fill="D6DCE4"/>
          </w:tcPr>
          <w:p w14:paraId="4186FE4C" w14:textId="473A91D5" w:rsidR="006639E4" w:rsidRDefault="006639E4" w:rsidP="006639E4">
            <w:r>
              <w:rPr>
                <w:b/>
              </w:rPr>
              <w:t>Mesure d’atténuation proposée</w:t>
            </w:r>
          </w:p>
        </w:tc>
        <w:tc>
          <w:tcPr>
            <w:tcW w:w="2589" w:type="dxa"/>
            <w:shd w:val="clear" w:color="auto" w:fill="D5DCE4" w:themeFill="text2" w:themeFillTint="33"/>
          </w:tcPr>
          <w:p w14:paraId="72D67476" w14:textId="2CF9651B" w:rsidR="006639E4" w:rsidRDefault="006639E4" w:rsidP="006639E4">
            <w:r>
              <w:rPr>
                <w:b/>
              </w:rPr>
              <w:t>Niveau de risque résiduel</w:t>
            </w:r>
          </w:p>
        </w:tc>
      </w:tr>
      <w:tr w:rsidR="006639E4" w14:paraId="0926E009" w14:textId="77777777" w:rsidTr="006639E4">
        <w:trPr>
          <w:trHeight w:val="1701"/>
        </w:trPr>
        <w:tc>
          <w:tcPr>
            <w:tcW w:w="2588" w:type="dxa"/>
          </w:tcPr>
          <w:p w14:paraId="0A17EF30" w14:textId="77777777" w:rsidR="006639E4" w:rsidRDefault="006639E4" w:rsidP="006639E4"/>
        </w:tc>
        <w:tc>
          <w:tcPr>
            <w:tcW w:w="2589" w:type="dxa"/>
          </w:tcPr>
          <w:p w14:paraId="533FBC09" w14:textId="77777777" w:rsidR="006639E4" w:rsidRDefault="006639E4" w:rsidP="006639E4"/>
        </w:tc>
        <w:tc>
          <w:tcPr>
            <w:tcW w:w="2589" w:type="dxa"/>
          </w:tcPr>
          <w:p w14:paraId="4F1D7691" w14:textId="77777777" w:rsidR="006639E4" w:rsidRDefault="006639E4" w:rsidP="006639E4"/>
        </w:tc>
        <w:tc>
          <w:tcPr>
            <w:tcW w:w="2589" w:type="dxa"/>
          </w:tcPr>
          <w:p w14:paraId="385A7596" w14:textId="77777777" w:rsidR="006639E4" w:rsidRDefault="006639E4" w:rsidP="006639E4"/>
        </w:tc>
        <w:tc>
          <w:tcPr>
            <w:tcW w:w="2589" w:type="dxa"/>
          </w:tcPr>
          <w:p w14:paraId="015DDE54" w14:textId="77777777" w:rsidR="006639E4" w:rsidRDefault="006639E4" w:rsidP="006639E4"/>
        </w:tc>
      </w:tr>
    </w:tbl>
    <w:p w14:paraId="06E8C8A5" w14:textId="77777777" w:rsidR="006639E4" w:rsidRDefault="006639E4"/>
    <w:p w14:paraId="2E699AB9" w14:textId="77777777" w:rsidR="00E26AD3" w:rsidRDefault="00E26AD3"/>
    <w:p w14:paraId="4B961667" w14:textId="77777777" w:rsidR="00E26AD3" w:rsidRDefault="00E26AD3"/>
    <w:p w14:paraId="38EC5947" w14:textId="77777777" w:rsidR="00E26AD3" w:rsidRDefault="00E26AD3"/>
    <w:p w14:paraId="04BC0B73" w14:textId="77777777" w:rsidR="00E26AD3" w:rsidRDefault="00E26AD3"/>
    <w:p w14:paraId="29814AC6" w14:textId="77777777" w:rsidR="00E26AD3" w:rsidRDefault="00E26AD3"/>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14:paraId="08817219" w14:textId="77777777" w:rsidTr="00037367">
        <w:tc>
          <w:tcPr>
            <w:tcW w:w="12944" w:type="dxa"/>
            <w:gridSpan w:val="5"/>
            <w:shd w:val="clear" w:color="auto" w:fill="767171" w:themeFill="background2" w:themeFillShade="80"/>
          </w:tcPr>
          <w:p w14:paraId="336D707E" w14:textId="59232048" w:rsidR="006639E4" w:rsidRPr="00B931B0" w:rsidRDefault="006639E4" w:rsidP="00E26AD3">
            <w:pPr>
              <w:tabs>
                <w:tab w:val="left" w:pos="3408"/>
              </w:tabs>
              <w:rPr>
                <w:color w:val="FFFFFF" w:themeColor="background1"/>
              </w:rPr>
            </w:pPr>
            <w:r>
              <w:rPr>
                <w:b/>
                <w:color w:val="FFFFFF" w:themeColor="background1"/>
              </w:rPr>
              <w:lastRenderedPageBreak/>
              <w:t>3) Risques en matière de gestion</w:t>
            </w:r>
            <w:r w:rsidR="00E26AD3">
              <w:rPr>
                <w:b/>
                <w:color w:val="FFFFFF" w:themeColor="background1"/>
              </w:rPr>
              <w:t xml:space="preserve"> </w:t>
            </w:r>
            <w:r w:rsidR="00E26AD3">
              <w:rPr>
                <w:bCs/>
                <w:color w:val="FFFFFF" w:themeColor="background1"/>
              </w:rPr>
              <w:t>–</w:t>
            </w:r>
            <w:r w:rsidR="00E26AD3" w:rsidRPr="00E26AD3">
              <w:rPr>
                <w:bCs/>
                <w:color w:val="FFFFFF" w:themeColor="background1"/>
              </w:rPr>
              <w:t xml:space="preserve"> Décrivez tout risque potentiel pour la gestion de votre projet. Tenez compte de l’expertise de votre organisation, de l’expérience précédente dans le domaine du projet, des antécédents, de la main-d’œuvre actuelle, etc.</w:t>
            </w:r>
          </w:p>
        </w:tc>
      </w:tr>
      <w:tr w:rsidR="006639E4" w14:paraId="0153DFD7" w14:textId="77777777" w:rsidTr="006639E4">
        <w:trPr>
          <w:trHeight w:val="567"/>
        </w:trPr>
        <w:tc>
          <w:tcPr>
            <w:tcW w:w="2588" w:type="dxa"/>
            <w:shd w:val="clear" w:color="000000" w:fill="D6DCE4"/>
          </w:tcPr>
          <w:p w14:paraId="6902DC85" w14:textId="177DF518" w:rsidR="006639E4" w:rsidRPr="00F612E0" w:rsidRDefault="006639E4" w:rsidP="006639E4">
            <w:pPr>
              <w:rPr>
                <w:sz w:val="20"/>
                <w:szCs w:val="20"/>
              </w:rPr>
            </w:pPr>
            <w:r>
              <w:rPr>
                <w:b/>
              </w:rPr>
              <w:t>Énoncé et description du risque</w:t>
            </w:r>
          </w:p>
        </w:tc>
        <w:tc>
          <w:tcPr>
            <w:tcW w:w="2589" w:type="dxa"/>
            <w:shd w:val="clear" w:color="000000" w:fill="D6DCE4"/>
          </w:tcPr>
          <w:p w14:paraId="2DD2BBB0" w14:textId="56304D32" w:rsidR="006639E4" w:rsidRDefault="006639E4" w:rsidP="006639E4">
            <w:r>
              <w:rPr>
                <w:b/>
              </w:rPr>
              <w:t>Probabilité et impact</w:t>
            </w:r>
          </w:p>
        </w:tc>
        <w:tc>
          <w:tcPr>
            <w:tcW w:w="2589" w:type="dxa"/>
            <w:shd w:val="clear" w:color="000000" w:fill="D6DCE4"/>
          </w:tcPr>
          <w:p w14:paraId="0877172C" w14:textId="160E48D7" w:rsidR="006639E4" w:rsidRDefault="006639E4" w:rsidP="006639E4">
            <w:r>
              <w:rPr>
                <w:b/>
              </w:rPr>
              <w:t>Niveau de risque initial</w:t>
            </w:r>
          </w:p>
        </w:tc>
        <w:tc>
          <w:tcPr>
            <w:tcW w:w="2589" w:type="dxa"/>
            <w:shd w:val="clear" w:color="000000" w:fill="D6DCE4"/>
          </w:tcPr>
          <w:p w14:paraId="5BC0AA5B" w14:textId="3D0D1322" w:rsidR="006639E4" w:rsidRDefault="006639E4" w:rsidP="006639E4">
            <w:r>
              <w:rPr>
                <w:b/>
              </w:rPr>
              <w:t>Mesure d’atténuation proposée</w:t>
            </w:r>
          </w:p>
        </w:tc>
        <w:tc>
          <w:tcPr>
            <w:tcW w:w="2589" w:type="dxa"/>
            <w:shd w:val="clear" w:color="auto" w:fill="D5DCE4" w:themeFill="text2" w:themeFillTint="33"/>
          </w:tcPr>
          <w:p w14:paraId="095447D1" w14:textId="39A3CD94" w:rsidR="006639E4" w:rsidRDefault="006639E4" w:rsidP="006639E4">
            <w:r>
              <w:rPr>
                <w:b/>
              </w:rPr>
              <w:t>Niveau de risque résiduel</w:t>
            </w:r>
          </w:p>
        </w:tc>
      </w:tr>
      <w:tr w:rsidR="006639E4" w14:paraId="3BF0FE31" w14:textId="77777777" w:rsidTr="006639E4">
        <w:trPr>
          <w:trHeight w:val="1701"/>
        </w:trPr>
        <w:tc>
          <w:tcPr>
            <w:tcW w:w="2588" w:type="dxa"/>
          </w:tcPr>
          <w:p w14:paraId="09BEF674" w14:textId="77777777" w:rsidR="006639E4" w:rsidRDefault="006639E4" w:rsidP="006639E4"/>
        </w:tc>
        <w:tc>
          <w:tcPr>
            <w:tcW w:w="2589" w:type="dxa"/>
          </w:tcPr>
          <w:p w14:paraId="7E016E38" w14:textId="77777777" w:rsidR="006639E4" w:rsidRDefault="006639E4" w:rsidP="006639E4"/>
        </w:tc>
        <w:tc>
          <w:tcPr>
            <w:tcW w:w="2589" w:type="dxa"/>
          </w:tcPr>
          <w:p w14:paraId="17EE5AE3" w14:textId="77777777" w:rsidR="006639E4" w:rsidRDefault="006639E4" w:rsidP="006639E4"/>
        </w:tc>
        <w:tc>
          <w:tcPr>
            <w:tcW w:w="2589" w:type="dxa"/>
          </w:tcPr>
          <w:p w14:paraId="2E216DFD" w14:textId="77777777" w:rsidR="006639E4" w:rsidRDefault="006639E4" w:rsidP="006639E4"/>
        </w:tc>
        <w:tc>
          <w:tcPr>
            <w:tcW w:w="2589" w:type="dxa"/>
          </w:tcPr>
          <w:p w14:paraId="53854D3D" w14:textId="77777777" w:rsidR="006639E4" w:rsidRDefault="006639E4" w:rsidP="006639E4"/>
        </w:tc>
      </w:tr>
    </w:tbl>
    <w:p w14:paraId="27548042" w14:textId="77777777" w:rsidR="006639E4" w:rsidRDefault="006639E4" w:rsidP="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14782212" w14:textId="77777777" w:rsidTr="00037367">
        <w:tc>
          <w:tcPr>
            <w:tcW w:w="12944" w:type="dxa"/>
            <w:gridSpan w:val="5"/>
            <w:shd w:val="clear" w:color="auto" w:fill="767171" w:themeFill="background2" w:themeFillShade="80"/>
          </w:tcPr>
          <w:p w14:paraId="6FC93160" w14:textId="3BC44D25" w:rsidR="006639E4" w:rsidRPr="00B931B0" w:rsidRDefault="006639E4" w:rsidP="00037367">
            <w:pPr>
              <w:rPr>
                <w:color w:val="FFFFFF" w:themeColor="background1"/>
              </w:rPr>
            </w:pPr>
            <w:r>
              <w:rPr>
                <w:rFonts w:ascii="Calibri" w:hAnsi="Calibri"/>
                <w:b/>
                <w:color w:val="FFFFFF"/>
              </w:rPr>
              <w:t>4) Risques liés à la faisabilité du projet</w:t>
            </w:r>
            <w:r w:rsidR="00E26AD3" w:rsidRPr="00E26AD3">
              <w:rPr>
                <w:rFonts w:ascii="Calibri" w:hAnsi="Calibri"/>
                <w:bCs/>
                <w:color w:val="FFFFFF"/>
              </w:rPr>
              <w:t xml:space="preserve"> </w:t>
            </w:r>
            <w:r w:rsidR="00E26AD3">
              <w:rPr>
                <w:rFonts w:ascii="Calibri" w:hAnsi="Calibri"/>
                <w:bCs/>
                <w:color w:val="FFFFFF"/>
              </w:rPr>
              <w:t>–</w:t>
            </w:r>
            <w:r w:rsidR="00E26AD3" w:rsidRPr="00E26AD3">
              <w:rPr>
                <w:rFonts w:ascii="Calibri" w:hAnsi="Calibri"/>
                <w:bCs/>
                <w:color w:val="FFFFFF"/>
              </w:rPr>
              <w:t xml:space="preserve"> Décrivez tou</w:t>
            </w:r>
            <w:r w:rsidR="00816B0B">
              <w:rPr>
                <w:rFonts w:ascii="Calibri" w:hAnsi="Calibri"/>
                <w:bCs/>
                <w:color w:val="FFFFFF"/>
              </w:rPr>
              <w:t>t</w:t>
            </w:r>
            <w:r w:rsidR="00E26AD3" w:rsidRPr="00E26AD3">
              <w:rPr>
                <w:rFonts w:ascii="Calibri" w:hAnsi="Calibri"/>
                <w:bCs/>
                <w:color w:val="FFFFFF"/>
              </w:rPr>
              <w:t xml:space="preserve"> risque potentiel pour la faisabilité de votre projet, y compris les contraintes de la chaîne d’approvisionnement, le calendrier du projet, le suivi des coûts, la surveillance du projet, la production de rapports, etc.</w:t>
            </w:r>
          </w:p>
        </w:tc>
      </w:tr>
      <w:tr w:rsidR="006639E4" w14:paraId="54DB9D50" w14:textId="77777777" w:rsidTr="006639E4">
        <w:trPr>
          <w:trHeight w:val="567"/>
        </w:trPr>
        <w:tc>
          <w:tcPr>
            <w:tcW w:w="2588" w:type="dxa"/>
            <w:shd w:val="clear" w:color="000000" w:fill="D6DCE4"/>
          </w:tcPr>
          <w:p w14:paraId="5FBFB91F" w14:textId="5C127284" w:rsidR="006639E4" w:rsidRPr="00F612E0" w:rsidRDefault="006639E4" w:rsidP="006639E4">
            <w:pPr>
              <w:rPr>
                <w:sz w:val="20"/>
                <w:szCs w:val="20"/>
              </w:rPr>
            </w:pPr>
            <w:r>
              <w:rPr>
                <w:b/>
              </w:rPr>
              <w:t>Énoncé et description du risque</w:t>
            </w:r>
          </w:p>
        </w:tc>
        <w:tc>
          <w:tcPr>
            <w:tcW w:w="2589" w:type="dxa"/>
            <w:shd w:val="clear" w:color="000000" w:fill="D6DCE4"/>
          </w:tcPr>
          <w:p w14:paraId="592DB706" w14:textId="4AC0244B" w:rsidR="006639E4" w:rsidRDefault="006639E4" w:rsidP="006639E4">
            <w:r>
              <w:rPr>
                <w:b/>
              </w:rPr>
              <w:t>Probabilité et impact</w:t>
            </w:r>
          </w:p>
        </w:tc>
        <w:tc>
          <w:tcPr>
            <w:tcW w:w="2589" w:type="dxa"/>
            <w:shd w:val="clear" w:color="000000" w:fill="D6DCE4"/>
          </w:tcPr>
          <w:p w14:paraId="49D33613" w14:textId="483D3221" w:rsidR="006639E4" w:rsidRDefault="006639E4" w:rsidP="006639E4">
            <w:r>
              <w:rPr>
                <w:b/>
              </w:rPr>
              <w:t>Niveau de risque initial</w:t>
            </w:r>
          </w:p>
        </w:tc>
        <w:tc>
          <w:tcPr>
            <w:tcW w:w="2589" w:type="dxa"/>
            <w:shd w:val="clear" w:color="000000" w:fill="D6DCE4"/>
          </w:tcPr>
          <w:p w14:paraId="46CE4906" w14:textId="6EB8F081" w:rsidR="006639E4" w:rsidRDefault="006639E4" w:rsidP="006639E4">
            <w:r>
              <w:rPr>
                <w:b/>
              </w:rPr>
              <w:t>Mesure d’atténuation proposée</w:t>
            </w:r>
          </w:p>
        </w:tc>
        <w:tc>
          <w:tcPr>
            <w:tcW w:w="2589" w:type="dxa"/>
            <w:shd w:val="clear" w:color="auto" w:fill="D5DCE4" w:themeFill="text2" w:themeFillTint="33"/>
          </w:tcPr>
          <w:p w14:paraId="72D44803" w14:textId="47EF80DF" w:rsidR="006639E4" w:rsidRDefault="006639E4" w:rsidP="006639E4">
            <w:r>
              <w:rPr>
                <w:b/>
              </w:rPr>
              <w:t>Niveau de risque résiduel</w:t>
            </w:r>
          </w:p>
        </w:tc>
      </w:tr>
      <w:tr w:rsidR="006639E4" w14:paraId="6165EC8D" w14:textId="77777777" w:rsidTr="006639E4">
        <w:trPr>
          <w:trHeight w:val="1701"/>
        </w:trPr>
        <w:tc>
          <w:tcPr>
            <w:tcW w:w="2588" w:type="dxa"/>
          </w:tcPr>
          <w:p w14:paraId="082EFA94" w14:textId="77777777" w:rsidR="006639E4" w:rsidRDefault="006639E4" w:rsidP="006639E4"/>
        </w:tc>
        <w:tc>
          <w:tcPr>
            <w:tcW w:w="2589" w:type="dxa"/>
          </w:tcPr>
          <w:p w14:paraId="0D4FC48E" w14:textId="77777777" w:rsidR="006639E4" w:rsidRDefault="006639E4" w:rsidP="006639E4"/>
        </w:tc>
        <w:tc>
          <w:tcPr>
            <w:tcW w:w="2589" w:type="dxa"/>
          </w:tcPr>
          <w:p w14:paraId="48342552" w14:textId="77777777" w:rsidR="006639E4" w:rsidRDefault="006639E4" w:rsidP="006639E4"/>
        </w:tc>
        <w:tc>
          <w:tcPr>
            <w:tcW w:w="2589" w:type="dxa"/>
          </w:tcPr>
          <w:p w14:paraId="13889B4D" w14:textId="77777777" w:rsidR="006639E4" w:rsidRDefault="006639E4" w:rsidP="006639E4"/>
        </w:tc>
        <w:tc>
          <w:tcPr>
            <w:tcW w:w="2589" w:type="dxa"/>
          </w:tcPr>
          <w:p w14:paraId="7ABA8AA6" w14:textId="77777777" w:rsidR="006639E4" w:rsidRDefault="006639E4" w:rsidP="006639E4"/>
        </w:tc>
      </w:tr>
    </w:tbl>
    <w:p w14:paraId="2B6621DB" w14:textId="77777777" w:rsidR="006639E4" w:rsidRDefault="006639E4"/>
    <w:p w14:paraId="094EE471" w14:textId="77777777" w:rsidR="00E26AD3" w:rsidRDefault="00E26AD3"/>
    <w:p w14:paraId="0324D701" w14:textId="77777777" w:rsidR="00E26AD3" w:rsidRDefault="00E26AD3"/>
    <w:p w14:paraId="6BD240F9" w14:textId="77777777" w:rsidR="00E26AD3" w:rsidRDefault="00E26AD3"/>
    <w:p w14:paraId="155C7840" w14:textId="77777777" w:rsidR="00E26AD3" w:rsidRDefault="00E26AD3"/>
    <w:p w14:paraId="51FFDBCC" w14:textId="77777777" w:rsidR="00E26AD3" w:rsidRDefault="00E26AD3"/>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14:paraId="51330CB8" w14:textId="77777777" w:rsidTr="00037367">
        <w:tc>
          <w:tcPr>
            <w:tcW w:w="12944" w:type="dxa"/>
            <w:gridSpan w:val="5"/>
            <w:shd w:val="clear" w:color="auto" w:fill="767171" w:themeFill="background2" w:themeFillShade="80"/>
          </w:tcPr>
          <w:p w14:paraId="1E30CCF1" w14:textId="5B0D3E9D" w:rsidR="006639E4" w:rsidRPr="00B931B0" w:rsidRDefault="006639E4" w:rsidP="006639E4">
            <w:pPr>
              <w:rPr>
                <w:color w:val="FFFFFF" w:themeColor="background1"/>
              </w:rPr>
            </w:pPr>
            <w:r>
              <w:rPr>
                <w:rFonts w:ascii="Calibri" w:hAnsi="Calibri"/>
                <w:b/>
                <w:color w:val="FFFFFF"/>
              </w:rPr>
              <w:lastRenderedPageBreak/>
              <w:t>5) Risques juridiques</w:t>
            </w:r>
            <w:r w:rsidR="00E26AD3">
              <w:rPr>
                <w:rFonts w:ascii="Calibri" w:hAnsi="Calibri"/>
                <w:b/>
                <w:color w:val="FFFFFF"/>
              </w:rPr>
              <w:t xml:space="preserve"> </w:t>
            </w:r>
            <w:r w:rsidR="00E26AD3" w:rsidRPr="00E26AD3">
              <w:rPr>
                <w:rFonts w:ascii="Calibri" w:hAnsi="Calibri"/>
                <w:bCs/>
                <w:color w:val="FFFFFF"/>
              </w:rPr>
              <w:t>– Décrivez tout risque juridique potentiel pour votre projet. Inclure tout litige actuel ou potentiel contre votre organisation qui pourrait avoir une incidence sur la réalisation du projet et tout litige actuel ou potentiel contre le projet proposé qui aurait une incidence sur son exécution.</w:t>
            </w:r>
          </w:p>
        </w:tc>
      </w:tr>
      <w:tr w:rsidR="006639E4" w14:paraId="124E5F45" w14:textId="77777777" w:rsidTr="006639E4">
        <w:trPr>
          <w:trHeight w:val="567"/>
        </w:trPr>
        <w:tc>
          <w:tcPr>
            <w:tcW w:w="2588" w:type="dxa"/>
            <w:shd w:val="clear" w:color="000000" w:fill="D6DCE4"/>
          </w:tcPr>
          <w:p w14:paraId="2E7BE083" w14:textId="4A2FB62A" w:rsidR="006639E4" w:rsidRPr="00F612E0" w:rsidRDefault="006639E4" w:rsidP="006639E4">
            <w:pPr>
              <w:rPr>
                <w:sz w:val="20"/>
                <w:szCs w:val="20"/>
              </w:rPr>
            </w:pPr>
            <w:r>
              <w:rPr>
                <w:b/>
              </w:rPr>
              <w:t>Énoncé et description du risque</w:t>
            </w:r>
          </w:p>
        </w:tc>
        <w:tc>
          <w:tcPr>
            <w:tcW w:w="2589" w:type="dxa"/>
            <w:shd w:val="clear" w:color="000000" w:fill="D6DCE4"/>
          </w:tcPr>
          <w:p w14:paraId="6160CA1E" w14:textId="236C4A38" w:rsidR="006639E4" w:rsidRDefault="006639E4" w:rsidP="006639E4">
            <w:r>
              <w:rPr>
                <w:b/>
              </w:rPr>
              <w:t>Probabilité et impact</w:t>
            </w:r>
          </w:p>
        </w:tc>
        <w:tc>
          <w:tcPr>
            <w:tcW w:w="2589" w:type="dxa"/>
            <w:shd w:val="clear" w:color="000000" w:fill="D6DCE4"/>
          </w:tcPr>
          <w:p w14:paraId="5936DA81" w14:textId="0C67FB79" w:rsidR="006639E4" w:rsidRDefault="006639E4" w:rsidP="006639E4">
            <w:r>
              <w:rPr>
                <w:b/>
              </w:rPr>
              <w:t>Niveau de risque initial</w:t>
            </w:r>
          </w:p>
        </w:tc>
        <w:tc>
          <w:tcPr>
            <w:tcW w:w="2589" w:type="dxa"/>
            <w:shd w:val="clear" w:color="000000" w:fill="D6DCE4"/>
          </w:tcPr>
          <w:p w14:paraId="28697F80" w14:textId="0C26FC1F" w:rsidR="006639E4" w:rsidRDefault="006639E4" w:rsidP="006639E4">
            <w:r>
              <w:rPr>
                <w:b/>
              </w:rPr>
              <w:t>Mesure d’atténuation proposée</w:t>
            </w:r>
          </w:p>
        </w:tc>
        <w:tc>
          <w:tcPr>
            <w:tcW w:w="2589" w:type="dxa"/>
            <w:shd w:val="clear" w:color="auto" w:fill="D5DCE4" w:themeFill="text2" w:themeFillTint="33"/>
          </w:tcPr>
          <w:p w14:paraId="724D15E8" w14:textId="4EA2D65A" w:rsidR="006639E4" w:rsidRDefault="006639E4" w:rsidP="006639E4">
            <w:r>
              <w:rPr>
                <w:b/>
              </w:rPr>
              <w:t>Niveau de risque résiduel</w:t>
            </w:r>
          </w:p>
        </w:tc>
      </w:tr>
      <w:tr w:rsidR="006639E4" w14:paraId="37E7CE6D" w14:textId="77777777" w:rsidTr="006639E4">
        <w:trPr>
          <w:trHeight w:val="1701"/>
        </w:trPr>
        <w:tc>
          <w:tcPr>
            <w:tcW w:w="2588" w:type="dxa"/>
          </w:tcPr>
          <w:p w14:paraId="63A98273" w14:textId="77777777" w:rsidR="006639E4" w:rsidRDefault="006639E4" w:rsidP="006639E4"/>
        </w:tc>
        <w:tc>
          <w:tcPr>
            <w:tcW w:w="2589" w:type="dxa"/>
          </w:tcPr>
          <w:p w14:paraId="78FE724E" w14:textId="77777777" w:rsidR="006639E4" w:rsidRDefault="006639E4" w:rsidP="006639E4"/>
        </w:tc>
        <w:tc>
          <w:tcPr>
            <w:tcW w:w="2589" w:type="dxa"/>
          </w:tcPr>
          <w:p w14:paraId="54741631" w14:textId="77777777" w:rsidR="006639E4" w:rsidRDefault="006639E4" w:rsidP="006639E4"/>
        </w:tc>
        <w:tc>
          <w:tcPr>
            <w:tcW w:w="2589" w:type="dxa"/>
          </w:tcPr>
          <w:p w14:paraId="04843962" w14:textId="77777777" w:rsidR="006639E4" w:rsidRDefault="006639E4" w:rsidP="006639E4"/>
        </w:tc>
        <w:tc>
          <w:tcPr>
            <w:tcW w:w="2589" w:type="dxa"/>
          </w:tcPr>
          <w:p w14:paraId="5F9A2770" w14:textId="77777777" w:rsidR="006639E4" w:rsidRDefault="006639E4" w:rsidP="006639E4"/>
        </w:tc>
      </w:tr>
    </w:tbl>
    <w:p w14:paraId="52E70429" w14:textId="77777777" w:rsidR="006639E4" w:rsidRDefault="006639E4" w:rsidP="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681E79AB" w14:textId="77777777" w:rsidTr="00037367">
        <w:tc>
          <w:tcPr>
            <w:tcW w:w="12944" w:type="dxa"/>
            <w:gridSpan w:val="5"/>
            <w:shd w:val="clear" w:color="auto" w:fill="767171" w:themeFill="background2" w:themeFillShade="80"/>
          </w:tcPr>
          <w:p w14:paraId="03978D90" w14:textId="3FB9783A" w:rsidR="006639E4" w:rsidRPr="00B931B0" w:rsidRDefault="006639E4" w:rsidP="00037367">
            <w:pPr>
              <w:rPr>
                <w:color w:val="FFFFFF" w:themeColor="background1"/>
              </w:rPr>
            </w:pPr>
            <w:r>
              <w:rPr>
                <w:rFonts w:ascii="Calibri" w:hAnsi="Calibri"/>
                <w:b/>
                <w:color w:val="FFFFFF"/>
              </w:rPr>
              <w:t>6) Risques pour l’environnement</w:t>
            </w:r>
            <w:r w:rsidR="00E26AD3">
              <w:rPr>
                <w:rFonts w:ascii="Calibri" w:hAnsi="Calibri"/>
                <w:b/>
                <w:color w:val="FFFFFF"/>
              </w:rPr>
              <w:t xml:space="preserve"> </w:t>
            </w:r>
            <w:r w:rsidR="00E26AD3" w:rsidRPr="00E26AD3">
              <w:rPr>
                <w:rFonts w:ascii="Calibri" w:hAnsi="Calibri"/>
                <w:bCs/>
                <w:color w:val="FFFFFF"/>
              </w:rPr>
              <w:t>– Décrivez tout risque environnemental potentiel pour votre projet. Inclure les espèces potentielles touchées, la contamination des eaux souterraines, les menaces à la biodiversité, les augmentations nettes des émissions de CO2, les tourbières perturbées, etc. Il peut s’agir de résumés de haut niveau des risques cernés dans le cadre d’une évaluation environnementale ou d’impact.</w:t>
            </w:r>
          </w:p>
        </w:tc>
      </w:tr>
      <w:tr w:rsidR="006639E4" w14:paraId="5A490DB4" w14:textId="77777777" w:rsidTr="006639E4">
        <w:trPr>
          <w:trHeight w:val="567"/>
        </w:trPr>
        <w:tc>
          <w:tcPr>
            <w:tcW w:w="2588" w:type="dxa"/>
            <w:shd w:val="clear" w:color="000000" w:fill="D6DCE4"/>
          </w:tcPr>
          <w:p w14:paraId="742E8356" w14:textId="58061129" w:rsidR="006639E4" w:rsidRPr="00F612E0" w:rsidRDefault="006639E4" w:rsidP="006639E4">
            <w:pPr>
              <w:rPr>
                <w:sz w:val="20"/>
                <w:szCs w:val="20"/>
              </w:rPr>
            </w:pPr>
            <w:r>
              <w:rPr>
                <w:b/>
              </w:rPr>
              <w:t>Énoncé et description du risque</w:t>
            </w:r>
          </w:p>
        </w:tc>
        <w:tc>
          <w:tcPr>
            <w:tcW w:w="2589" w:type="dxa"/>
            <w:shd w:val="clear" w:color="000000" w:fill="D6DCE4"/>
          </w:tcPr>
          <w:p w14:paraId="377181DD" w14:textId="7BCD4342" w:rsidR="006639E4" w:rsidRDefault="006639E4" w:rsidP="006639E4">
            <w:r>
              <w:rPr>
                <w:b/>
              </w:rPr>
              <w:t>Probabilité et impact</w:t>
            </w:r>
          </w:p>
        </w:tc>
        <w:tc>
          <w:tcPr>
            <w:tcW w:w="2589" w:type="dxa"/>
            <w:shd w:val="clear" w:color="000000" w:fill="D6DCE4"/>
          </w:tcPr>
          <w:p w14:paraId="188FCC6F" w14:textId="0C9A345D" w:rsidR="006639E4" w:rsidRDefault="006639E4" w:rsidP="006639E4">
            <w:r>
              <w:rPr>
                <w:b/>
              </w:rPr>
              <w:t>Niveau de risque initial</w:t>
            </w:r>
          </w:p>
        </w:tc>
        <w:tc>
          <w:tcPr>
            <w:tcW w:w="2589" w:type="dxa"/>
            <w:shd w:val="clear" w:color="000000" w:fill="D6DCE4"/>
          </w:tcPr>
          <w:p w14:paraId="5FA28D4C" w14:textId="12D79128" w:rsidR="006639E4" w:rsidRDefault="006639E4" w:rsidP="006639E4">
            <w:r>
              <w:rPr>
                <w:b/>
              </w:rPr>
              <w:t>Mesure d’atténuation proposée</w:t>
            </w:r>
          </w:p>
        </w:tc>
        <w:tc>
          <w:tcPr>
            <w:tcW w:w="2589" w:type="dxa"/>
            <w:shd w:val="clear" w:color="auto" w:fill="D5DCE4" w:themeFill="text2" w:themeFillTint="33"/>
          </w:tcPr>
          <w:p w14:paraId="7A1387AE" w14:textId="72E855F0" w:rsidR="006639E4" w:rsidRDefault="006639E4" w:rsidP="006639E4">
            <w:r>
              <w:rPr>
                <w:b/>
              </w:rPr>
              <w:t>Niveau de risque résiduel</w:t>
            </w:r>
          </w:p>
        </w:tc>
      </w:tr>
      <w:tr w:rsidR="006639E4" w14:paraId="73ABBE3A" w14:textId="77777777" w:rsidTr="006639E4">
        <w:trPr>
          <w:trHeight w:val="1701"/>
        </w:trPr>
        <w:tc>
          <w:tcPr>
            <w:tcW w:w="2588" w:type="dxa"/>
          </w:tcPr>
          <w:p w14:paraId="3F9F9705" w14:textId="77777777" w:rsidR="006639E4" w:rsidRDefault="006639E4" w:rsidP="006639E4"/>
        </w:tc>
        <w:tc>
          <w:tcPr>
            <w:tcW w:w="2589" w:type="dxa"/>
          </w:tcPr>
          <w:p w14:paraId="6871727B" w14:textId="77777777" w:rsidR="006639E4" w:rsidRDefault="006639E4" w:rsidP="006639E4"/>
        </w:tc>
        <w:tc>
          <w:tcPr>
            <w:tcW w:w="2589" w:type="dxa"/>
          </w:tcPr>
          <w:p w14:paraId="6341C674" w14:textId="77777777" w:rsidR="006639E4" w:rsidRDefault="006639E4" w:rsidP="006639E4"/>
        </w:tc>
        <w:tc>
          <w:tcPr>
            <w:tcW w:w="2589" w:type="dxa"/>
          </w:tcPr>
          <w:p w14:paraId="6D672DF3" w14:textId="77777777" w:rsidR="006639E4" w:rsidRDefault="006639E4" w:rsidP="006639E4"/>
        </w:tc>
        <w:tc>
          <w:tcPr>
            <w:tcW w:w="2589" w:type="dxa"/>
          </w:tcPr>
          <w:p w14:paraId="2A5AAD01" w14:textId="77777777" w:rsidR="006639E4" w:rsidRDefault="006639E4" w:rsidP="006639E4"/>
        </w:tc>
      </w:tr>
    </w:tbl>
    <w:p w14:paraId="3180585C" w14:textId="77777777" w:rsidR="006639E4" w:rsidRDefault="006639E4"/>
    <w:p w14:paraId="15E9DF48" w14:textId="77777777" w:rsidR="00E26AD3" w:rsidRDefault="00E26AD3"/>
    <w:p w14:paraId="30B1FF2D" w14:textId="77777777" w:rsidR="00E26AD3" w:rsidRDefault="00E26AD3"/>
    <w:p w14:paraId="3F64B682" w14:textId="77777777" w:rsidR="00E26AD3" w:rsidRDefault="00E26AD3"/>
    <w:p w14:paraId="2ACC3CA5" w14:textId="77777777" w:rsidR="00E26AD3" w:rsidRDefault="00E26AD3"/>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05E49238" w14:textId="77777777" w:rsidTr="00037367">
        <w:tc>
          <w:tcPr>
            <w:tcW w:w="12944" w:type="dxa"/>
            <w:gridSpan w:val="5"/>
            <w:shd w:val="clear" w:color="auto" w:fill="767171" w:themeFill="background2" w:themeFillShade="80"/>
          </w:tcPr>
          <w:p w14:paraId="1EADA01F" w14:textId="3216F77C" w:rsidR="006639E4" w:rsidRPr="00B931B0" w:rsidRDefault="006639E4" w:rsidP="006639E4">
            <w:pPr>
              <w:rPr>
                <w:color w:val="FFFFFF" w:themeColor="background1"/>
              </w:rPr>
            </w:pPr>
            <w:r>
              <w:rPr>
                <w:rFonts w:ascii="Calibri" w:hAnsi="Calibri"/>
                <w:b/>
                <w:color w:val="FFFFFF"/>
              </w:rPr>
              <w:lastRenderedPageBreak/>
              <w:t>7) Risques sur le plan social</w:t>
            </w:r>
            <w:r w:rsidR="00E26AD3">
              <w:rPr>
                <w:rFonts w:ascii="Calibri" w:hAnsi="Calibri"/>
                <w:b/>
                <w:color w:val="FFFFFF"/>
              </w:rPr>
              <w:t xml:space="preserve"> </w:t>
            </w:r>
            <w:r w:rsidR="00E26AD3" w:rsidRPr="00E26AD3">
              <w:rPr>
                <w:rFonts w:ascii="Calibri" w:hAnsi="Calibri"/>
                <w:bCs/>
                <w:color w:val="FFFFFF"/>
              </w:rPr>
              <w:t>– Décrivez tou</w:t>
            </w:r>
            <w:r w:rsidR="00816B0B">
              <w:rPr>
                <w:rFonts w:ascii="Calibri" w:hAnsi="Calibri"/>
                <w:bCs/>
                <w:color w:val="FFFFFF"/>
              </w:rPr>
              <w:t>t</w:t>
            </w:r>
            <w:r w:rsidR="00E26AD3" w:rsidRPr="00E26AD3">
              <w:rPr>
                <w:rFonts w:ascii="Calibri" w:hAnsi="Calibri"/>
                <w:bCs/>
                <w:color w:val="FFFFFF"/>
              </w:rPr>
              <w:t xml:space="preserve"> risque socia</w:t>
            </w:r>
            <w:r w:rsidR="00816B0B">
              <w:rPr>
                <w:rFonts w:ascii="Calibri" w:hAnsi="Calibri"/>
                <w:bCs/>
                <w:color w:val="FFFFFF"/>
              </w:rPr>
              <w:t>l</w:t>
            </w:r>
            <w:r w:rsidR="00E26AD3" w:rsidRPr="00E26AD3">
              <w:rPr>
                <w:rFonts w:ascii="Calibri" w:hAnsi="Calibri"/>
                <w:bCs/>
                <w:color w:val="FFFFFF"/>
              </w:rPr>
              <w:t xml:space="preserve"> potentiel pour votre projet. Inclure le degré de soutien au projet démontré par les communautés locales, les parties prenantes et les gouvernements. Inclure des détails sur la façon dont le manque de soutien de la communauté pour le projet proposé pourrait avoir une incidence sur son exécution.</w:t>
            </w:r>
          </w:p>
        </w:tc>
      </w:tr>
      <w:tr w:rsidR="006639E4" w14:paraId="2EFC9738" w14:textId="77777777" w:rsidTr="006639E4">
        <w:trPr>
          <w:trHeight w:val="567"/>
        </w:trPr>
        <w:tc>
          <w:tcPr>
            <w:tcW w:w="2588" w:type="dxa"/>
            <w:shd w:val="clear" w:color="000000" w:fill="D6DCE4"/>
          </w:tcPr>
          <w:p w14:paraId="2CCA105D" w14:textId="5635D10C" w:rsidR="006639E4" w:rsidRPr="00F612E0" w:rsidRDefault="006639E4" w:rsidP="006639E4">
            <w:pPr>
              <w:rPr>
                <w:sz w:val="20"/>
                <w:szCs w:val="20"/>
              </w:rPr>
            </w:pPr>
            <w:r>
              <w:rPr>
                <w:b/>
              </w:rPr>
              <w:t>Énoncé et description du risque</w:t>
            </w:r>
          </w:p>
        </w:tc>
        <w:tc>
          <w:tcPr>
            <w:tcW w:w="2589" w:type="dxa"/>
            <w:shd w:val="clear" w:color="000000" w:fill="D6DCE4"/>
          </w:tcPr>
          <w:p w14:paraId="5EE28518" w14:textId="69A192BF" w:rsidR="006639E4" w:rsidRDefault="006639E4" w:rsidP="006639E4">
            <w:r>
              <w:rPr>
                <w:b/>
              </w:rPr>
              <w:t>Probabilité et impact</w:t>
            </w:r>
          </w:p>
        </w:tc>
        <w:tc>
          <w:tcPr>
            <w:tcW w:w="2589" w:type="dxa"/>
            <w:shd w:val="clear" w:color="000000" w:fill="D6DCE4"/>
          </w:tcPr>
          <w:p w14:paraId="3318C43C" w14:textId="76879DF9" w:rsidR="006639E4" w:rsidRDefault="006639E4" w:rsidP="006639E4">
            <w:r>
              <w:rPr>
                <w:b/>
              </w:rPr>
              <w:t>Niveau de risque initial</w:t>
            </w:r>
          </w:p>
        </w:tc>
        <w:tc>
          <w:tcPr>
            <w:tcW w:w="2589" w:type="dxa"/>
            <w:shd w:val="clear" w:color="000000" w:fill="D6DCE4"/>
          </w:tcPr>
          <w:p w14:paraId="582CF575" w14:textId="4BC44B93" w:rsidR="006639E4" w:rsidRDefault="006639E4" w:rsidP="006639E4">
            <w:r>
              <w:rPr>
                <w:b/>
              </w:rPr>
              <w:t>Mesure d’atténuation proposée</w:t>
            </w:r>
          </w:p>
        </w:tc>
        <w:tc>
          <w:tcPr>
            <w:tcW w:w="2589" w:type="dxa"/>
            <w:shd w:val="clear" w:color="auto" w:fill="D5DCE4" w:themeFill="text2" w:themeFillTint="33"/>
          </w:tcPr>
          <w:p w14:paraId="4FD1642B" w14:textId="44941274" w:rsidR="006639E4" w:rsidRDefault="006639E4" w:rsidP="006639E4">
            <w:r>
              <w:rPr>
                <w:b/>
              </w:rPr>
              <w:t>Niveau de risque résiduel</w:t>
            </w:r>
          </w:p>
        </w:tc>
      </w:tr>
      <w:tr w:rsidR="006639E4" w14:paraId="0171E9C9" w14:textId="77777777" w:rsidTr="006639E4">
        <w:trPr>
          <w:trHeight w:val="1701"/>
        </w:trPr>
        <w:tc>
          <w:tcPr>
            <w:tcW w:w="2588" w:type="dxa"/>
          </w:tcPr>
          <w:p w14:paraId="2B4211C4" w14:textId="77777777" w:rsidR="006639E4" w:rsidRDefault="006639E4" w:rsidP="006639E4"/>
        </w:tc>
        <w:tc>
          <w:tcPr>
            <w:tcW w:w="2589" w:type="dxa"/>
          </w:tcPr>
          <w:p w14:paraId="20B05E8D" w14:textId="77777777" w:rsidR="006639E4" w:rsidRDefault="006639E4" w:rsidP="006639E4"/>
        </w:tc>
        <w:tc>
          <w:tcPr>
            <w:tcW w:w="2589" w:type="dxa"/>
          </w:tcPr>
          <w:p w14:paraId="2928129A" w14:textId="77777777" w:rsidR="006639E4" w:rsidRDefault="006639E4" w:rsidP="006639E4"/>
        </w:tc>
        <w:tc>
          <w:tcPr>
            <w:tcW w:w="2589" w:type="dxa"/>
          </w:tcPr>
          <w:p w14:paraId="015E6D73" w14:textId="77777777" w:rsidR="006639E4" w:rsidRDefault="006639E4" w:rsidP="006639E4"/>
        </w:tc>
        <w:tc>
          <w:tcPr>
            <w:tcW w:w="2589" w:type="dxa"/>
          </w:tcPr>
          <w:p w14:paraId="1E997D8A" w14:textId="77777777" w:rsidR="006639E4" w:rsidRDefault="006639E4" w:rsidP="006639E4"/>
        </w:tc>
      </w:tr>
    </w:tbl>
    <w:p w14:paraId="0A226A0D" w14:textId="77777777" w:rsidR="006639E4" w:rsidRDefault="006639E4" w:rsidP="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0D7EEEB8" w14:textId="77777777" w:rsidTr="00037367">
        <w:tc>
          <w:tcPr>
            <w:tcW w:w="12944" w:type="dxa"/>
            <w:gridSpan w:val="5"/>
            <w:shd w:val="clear" w:color="auto" w:fill="767171" w:themeFill="background2" w:themeFillShade="80"/>
          </w:tcPr>
          <w:p w14:paraId="654B1C06" w14:textId="21BFFD1A" w:rsidR="006639E4" w:rsidRPr="00B931B0" w:rsidRDefault="006639E4" w:rsidP="00037367">
            <w:pPr>
              <w:rPr>
                <w:color w:val="FFFFFF" w:themeColor="background1"/>
              </w:rPr>
            </w:pPr>
            <w:r>
              <w:rPr>
                <w:rFonts w:ascii="Calibri" w:hAnsi="Calibri"/>
                <w:b/>
                <w:color w:val="FFFFFF"/>
              </w:rPr>
              <w:t xml:space="preserve">8) Risques liés à la cybersécurité (projets </w:t>
            </w:r>
            <w:r w:rsidR="00816B0B">
              <w:rPr>
                <w:rFonts w:ascii="Calibri" w:hAnsi="Calibri"/>
                <w:b/>
                <w:color w:val="FFFFFF"/>
              </w:rPr>
              <w:t>d’</w:t>
            </w:r>
            <w:r>
              <w:rPr>
                <w:rFonts w:ascii="Calibri" w:hAnsi="Calibri"/>
                <w:b/>
                <w:color w:val="FFFFFF"/>
              </w:rPr>
              <w:t>énerg</w:t>
            </w:r>
            <w:r w:rsidR="00816B0B">
              <w:rPr>
                <w:rFonts w:ascii="Calibri" w:hAnsi="Calibri"/>
                <w:b/>
                <w:color w:val="FFFFFF"/>
              </w:rPr>
              <w:t>ie</w:t>
            </w:r>
            <w:r>
              <w:rPr>
                <w:rFonts w:ascii="Calibri" w:hAnsi="Calibri"/>
                <w:b/>
                <w:color w:val="FFFFFF"/>
              </w:rPr>
              <w:t xml:space="preserve"> uniquement</w:t>
            </w:r>
            <w:r w:rsidRPr="00E26AD3">
              <w:rPr>
                <w:rFonts w:ascii="Calibri" w:hAnsi="Calibri"/>
                <w:bCs/>
                <w:color w:val="FFFFFF"/>
              </w:rPr>
              <w:t>)</w:t>
            </w:r>
            <w:r w:rsidR="00E26AD3" w:rsidRPr="00E26AD3">
              <w:rPr>
                <w:rFonts w:ascii="Calibri" w:hAnsi="Calibri"/>
                <w:bCs/>
                <w:color w:val="FFFFFF"/>
              </w:rPr>
              <w:t xml:space="preserve"> </w:t>
            </w:r>
            <w:r w:rsidR="00E26AD3">
              <w:rPr>
                <w:rFonts w:ascii="Calibri" w:hAnsi="Calibri"/>
                <w:bCs/>
                <w:color w:val="FFFFFF"/>
              </w:rPr>
              <w:t>–</w:t>
            </w:r>
            <w:r w:rsidR="00E26AD3" w:rsidRPr="00E26AD3">
              <w:rPr>
                <w:rFonts w:ascii="Calibri" w:hAnsi="Calibri"/>
                <w:bCs/>
                <w:color w:val="FFFFFF"/>
              </w:rPr>
              <w:t xml:space="preserve"> Décrivez tout risque potentiel pour la cybersécurité de votre projet. Inclure les contrôles, les normes, les outils et les pratiques qui peuvent être mis en œuvre pour protéger l’infrastructure d’énergie contre les incidents de cybersécurité. Pour les projets qui ne sont pas reliés à l’énergie, entrez </w:t>
            </w:r>
            <w:r w:rsidR="00E26AD3">
              <w:rPr>
                <w:rFonts w:ascii="Calibri" w:hAnsi="Calibri"/>
                <w:bCs/>
                <w:color w:val="FFFFFF"/>
              </w:rPr>
              <w:t>S.O</w:t>
            </w:r>
            <w:r w:rsidR="00E26AD3" w:rsidRPr="00E26AD3">
              <w:rPr>
                <w:rFonts w:ascii="Calibri" w:hAnsi="Calibri"/>
                <w:bCs/>
                <w:color w:val="FFFFFF"/>
              </w:rPr>
              <w:t>.</w:t>
            </w:r>
          </w:p>
        </w:tc>
      </w:tr>
      <w:tr w:rsidR="006639E4" w14:paraId="06830A2B" w14:textId="77777777" w:rsidTr="006639E4">
        <w:trPr>
          <w:trHeight w:val="567"/>
        </w:trPr>
        <w:tc>
          <w:tcPr>
            <w:tcW w:w="2588" w:type="dxa"/>
            <w:shd w:val="clear" w:color="000000" w:fill="D6DCE4"/>
          </w:tcPr>
          <w:p w14:paraId="5998C8D5" w14:textId="2F15A983" w:rsidR="006639E4" w:rsidRPr="00F612E0" w:rsidRDefault="006639E4" w:rsidP="00037367">
            <w:pPr>
              <w:rPr>
                <w:sz w:val="20"/>
                <w:szCs w:val="20"/>
              </w:rPr>
            </w:pPr>
            <w:bookmarkStart w:id="0" w:name="_Hlk149842037"/>
            <w:r>
              <w:rPr>
                <w:b/>
              </w:rPr>
              <w:t>Énoncé et description du risque</w:t>
            </w:r>
          </w:p>
        </w:tc>
        <w:tc>
          <w:tcPr>
            <w:tcW w:w="2589" w:type="dxa"/>
            <w:shd w:val="clear" w:color="000000" w:fill="D6DCE4"/>
          </w:tcPr>
          <w:p w14:paraId="555D71DD" w14:textId="6963A74A" w:rsidR="006639E4" w:rsidRDefault="006639E4" w:rsidP="00037367">
            <w:r>
              <w:rPr>
                <w:b/>
              </w:rPr>
              <w:t>Probabilité et impact</w:t>
            </w:r>
          </w:p>
        </w:tc>
        <w:tc>
          <w:tcPr>
            <w:tcW w:w="2589" w:type="dxa"/>
            <w:shd w:val="clear" w:color="000000" w:fill="D6DCE4"/>
          </w:tcPr>
          <w:p w14:paraId="7CE606FE" w14:textId="0282A795" w:rsidR="006639E4" w:rsidRDefault="006639E4" w:rsidP="00037367">
            <w:r>
              <w:rPr>
                <w:b/>
              </w:rPr>
              <w:t>Niveau de risque initial</w:t>
            </w:r>
          </w:p>
        </w:tc>
        <w:tc>
          <w:tcPr>
            <w:tcW w:w="2589" w:type="dxa"/>
            <w:shd w:val="clear" w:color="000000" w:fill="D6DCE4"/>
          </w:tcPr>
          <w:p w14:paraId="1FA74B11" w14:textId="0B9587AD" w:rsidR="006639E4" w:rsidRDefault="006639E4" w:rsidP="00037367">
            <w:r>
              <w:rPr>
                <w:b/>
              </w:rPr>
              <w:t>Mesure d’atténuation proposée</w:t>
            </w:r>
          </w:p>
        </w:tc>
        <w:tc>
          <w:tcPr>
            <w:tcW w:w="2589" w:type="dxa"/>
            <w:shd w:val="clear" w:color="auto" w:fill="D5DCE4" w:themeFill="text2" w:themeFillTint="33"/>
          </w:tcPr>
          <w:p w14:paraId="6FF78A56" w14:textId="7F94D3FD" w:rsidR="006639E4" w:rsidRDefault="006639E4" w:rsidP="00037367">
            <w:r>
              <w:rPr>
                <w:b/>
              </w:rPr>
              <w:t>Niveau de risque résiduel</w:t>
            </w:r>
          </w:p>
        </w:tc>
      </w:tr>
      <w:bookmarkEnd w:id="0"/>
      <w:tr w:rsidR="006639E4" w14:paraId="50C5A054" w14:textId="77777777" w:rsidTr="006639E4">
        <w:trPr>
          <w:trHeight w:val="1701"/>
        </w:trPr>
        <w:tc>
          <w:tcPr>
            <w:tcW w:w="2588" w:type="dxa"/>
          </w:tcPr>
          <w:p w14:paraId="6C29D016" w14:textId="77777777" w:rsidR="006639E4" w:rsidRDefault="006639E4" w:rsidP="00037367"/>
        </w:tc>
        <w:tc>
          <w:tcPr>
            <w:tcW w:w="2589" w:type="dxa"/>
          </w:tcPr>
          <w:p w14:paraId="1B20CC3D" w14:textId="77777777" w:rsidR="006639E4" w:rsidRDefault="006639E4" w:rsidP="00037367"/>
        </w:tc>
        <w:tc>
          <w:tcPr>
            <w:tcW w:w="2589" w:type="dxa"/>
          </w:tcPr>
          <w:p w14:paraId="5447F788" w14:textId="77777777" w:rsidR="006639E4" w:rsidRDefault="006639E4" w:rsidP="00037367"/>
        </w:tc>
        <w:tc>
          <w:tcPr>
            <w:tcW w:w="2589" w:type="dxa"/>
          </w:tcPr>
          <w:p w14:paraId="67EFFF29" w14:textId="77777777" w:rsidR="006639E4" w:rsidRDefault="006639E4" w:rsidP="00037367"/>
        </w:tc>
        <w:tc>
          <w:tcPr>
            <w:tcW w:w="2589" w:type="dxa"/>
          </w:tcPr>
          <w:p w14:paraId="7D1CB12A" w14:textId="77777777" w:rsidR="006639E4" w:rsidRDefault="006639E4" w:rsidP="00037367"/>
        </w:tc>
      </w:tr>
    </w:tbl>
    <w:p w14:paraId="70C8CC5A" w14:textId="77777777" w:rsidR="00681992" w:rsidRDefault="00681992" w:rsidP="00A45290"/>
    <w:p w14:paraId="30E01DA0" w14:textId="77777777" w:rsidR="00E26AD3" w:rsidRDefault="00E26AD3" w:rsidP="00A45290"/>
    <w:p w14:paraId="6486E0F5" w14:textId="77777777" w:rsidR="00E26AD3" w:rsidRDefault="00E26AD3" w:rsidP="00A45290"/>
    <w:p w14:paraId="79F992F2" w14:textId="77777777" w:rsidR="00E26AD3" w:rsidRDefault="00E26AD3" w:rsidP="00A45290"/>
    <w:p w14:paraId="3FFAA494" w14:textId="77777777" w:rsidR="00E26AD3" w:rsidRDefault="00E26AD3" w:rsidP="00A45290"/>
    <w:p w14:paraId="49A17F31" w14:textId="77777777" w:rsidR="00E26AD3" w:rsidRDefault="00E26AD3" w:rsidP="00A45290"/>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37D85980" w14:textId="77777777" w:rsidTr="00037367">
        <w:tc>
          <w:tcPr>
            <w:tcW w:w="12944" w:type="dxa"/>
            <w:gridSpan w:val="5"/>
            <w:shd w:val="clear" w:color="auto" w:fill="767171" w:themeFill="background2" w:themeFillShade="80"/>
          </w:tcPr>
          <w:p w14:paraId="2CAB047F" w14:textId="3DA44C82" w:rsidR="006639E4" w:rsidRPr="00B931B0" w:rsidRDefault="006639E4" w:rsidP="00037367">
            <w:pPr>
              <w:rPr>
                <w:color w:val="FFFFFF" w:themeColor="background1"/>
              </w:rPr>
            </w:pPr>
            <w:r>
              <w:rPr>
                <w:rFonts w:ascii="Calibri" w:hAnsi="Calibri"/>
                <w:b/>
                <w:color w:val="FFFFFF"/>
              </w:rPr>
              <w:lastRenderedPageBreak/>
              <w:t>9) Autres risques</w:t>
            </w:r>
            <w:r w:rsidR="00E26AD3">
              <w:rPr>
                <w:rFonts w:ascii="Calibri" w:hAnsi="Calibri"/>
                <w:b/>
                <w:color w:val="FFFFFF"/>
              </w:rPr>
              <w:t xml:space="preserve"> </w:t>
            </w:r>
            <w:r w:rsidR="00E26AD3" w:rsidRPr="00E26AD3">
              <w:rPr>
                <w:rFonts w:ascii="Calibri" w:hAnsi="Calibri"/>
                <w:bCs/>
                <w:color w:val="FFFFFF"/>
              </w:rPr>
              <w:t>– Décrivez tout autre risque pour votre projet qui n’est pas abordé dans les catégories ci-dessus</w:t>
            </w:r>
            <w:r w:rsidR="00E26AD3">
              <w:rPr>
                <w:rFonts w:ascii="Calibri" w:hAnsi="Calibri"/>
                <w:bCs/>
                <w:color w:val="FFFFFF"/>
              </w:rPr>
              <w:t>.</w:t>
            </w:r>
          </w:p>
        </w:tc>
      </w:tr>
      <w:tr w:rsidR="006639E4" w14:paraId="1FF0D15B" w14:textId="77777777" w:rsidTr="006639E4">
        <w:trPr>
          <w:trHeight w:val="567"/>
        </w:trPr>
        <w:tc>
          <w:tcPr>
            <w:tcW w:w="2588" w:type="dxa"/>
            <w:shd w:val="clear" w:color="000000" w:fill="D6DCE4"/>
          </w:tcPr>
          <w:p w14:paraId="01EE436B" w14:textId="6D14D915" w:rsidR="006639E4" w:rsidRPr="00F612E0" w:rsidRDefault="006639E4" w:rsidP="00037367">
            <w:pPr>
              <w:rPr>
                <w:sz w:val="20"/>
                <w:szCs w:val="20"/>
              </w:rPr>
            </w:pPr>
            <w:r>
              <w:rPr>
                <w:b/>
              </w:rPr>
              <w:t>Énoncé et description du risque</w:t>
            </w:r>
          </w:p>
        </w:tc>
        <w:tc>
          <w:tcPr>
            <w:tcW w:w="2589" w:type="dxa"/>
            <w:shd w:val="clear" w:color="000000" w:fill="D6DCE4"/>
          </w:tcPr>
          <w:p w14:paraId="2C9D1107" w14:textId="53D8FA4E" w:rsidR="006639E4" w:rsidRDefault="006639E4" w:rsidP="00037367">
            <w:r>
              <w:rPr>
                <w:b/>
              </w:rPr>
              <w:t>Probabilité et impact</w:t>
            </w:r>
          </w:p>
        </w:tc>
        <w:tc>
          <w:tcPr>
            <w:tcW w:w="2589" w:type="dxa"/>
            <w:shd w:val="clear" w:color="000000" w:fill="D6DCE4"/>
          </w:tcPr>
          <w:p w14:paraId="20A2F304" w14:textId="46076FF5" w:rsidR="006639E4" w:rsidRDefault="006639E4" w:rsidP="00037367">
            <w:r>
              <w:rPr>
                <w:b/>
              </w:rPr>
              <w:t>Niveau de risque initial</w:t>
            </w:r>
          </w:p>
        </w:tc>
        <w:tc>
          <w:tcPr>
            <w:tcW w:w="2589" w:type="dxa"/>
            <w:shd w:val="clear" w:color="000000" w:fill="D6DCE4"/>
          </w:tcPr>
          <w:p w14:paraId="2651B726" w14:textId="265ED9E1" w:rsidR="006639E4" w:rsidRDefault="006639E4" w:rsidP="00037367">
            <w:r>
              <w:rPr>
                <w:b/>
              </w:rPr>
              <w:t>Mesure d’atténuation proposée</w:t>
            </w:r>
          </w:p>
        </w:tc>
        <w:tc>
          <w:tcPr>
            <w:tcW w:w="2589" w:type="dxa"/>
            <w:shd w:val="clear" w:color="auto" w:fill="D5DCE4" w:themeFill="text2" w:themeFillTint="33"/>
          </w:tcPr>
          <w:p w14:paraId="27EBE65A" w14:textId="1FD95858" w:rsidR="006639E4" w:rsidRDefault="006639E4" w:rsidP="00037367">
            <w:r>
              <w:rPr>
                <w:b/>
              </w:rPr>
              <w:t>Niveau de risque résiduel</w:t>
            </w:r>
          </w:p>
        </w:tc>
      </w:tr>
      <w:tr w:rsidR="006639E4" w14:paraId="59C1D249" w14:textId="77777777" w:rsidTr="006639E4">
        <w:trPr>
          <w:trHeight w:val="1701"/>
        </w:trPr>
        <w:tc>
          <w:tcPr>
            <w:tcW w:w="2588" w:type="dxa"/>
          </w:tcPr>
          <w:p w14:paraId="749C4E8C" w14:textId="77777777" w:rsidR="006639E4" w:rsidRDefault="006639E4" w:rsidP="00037367"/>
        </w:tc>
        <w:tc>
          <w:tcPr>
            <w:tcW w:w="2589" w:type="dxa"/>
          </w:tcPr>
          <w:p w14:paraId="2B7E3D6F" w14:textId="77777777" w:rsidR="006639E4" w:rsidRDefault="006639E4" w:rsidP="00037367"/>
        </w:tc>
        <w:tc>
          <w:tcPr>
            <w:tcW w:w="2589" w:type="dxa"/>
          </w:tcPr>
          <w:p w14:paraId="25078672" w14:textId="77777777" w:rsidR="006639E4" w:rsidRDefault="006639E4" w:rsidP="00037367"/>
        </w:tc>
        <w:tc>
          <w:tcPr>
            <w:tcW w:w="2589" w:type="dxa"/>
          </w:tcPr>
          <w:p w14:paraId="2CBD82F4" w14:textId="77777777" w:rsidR="006639E4" w:rsidRDefault="006639E4" w:rsidP="00037367"/>
        </w:tc>
        <w:tc>
          <w:tcPr>
            <w:tcW w:w="2589" w:type="dxa"/>
          </w:tcPr>
          <w:p w14:paraId="7D55A5AD" w14:textId="77777777" w:rsidR="006639E4" w:rsidRDefault="006639E4" w:rsidP="00037367"/>
        </w:tc>
      </w:tr>
    </w:tbl>
    <w:p w14:paraId="4A68AC69" w14:textId="77777777" w:rsidR="006639E4" w:rsidRPr="00A45290" w:rsidRDefault="006639E4" w:rsidP="00C076F9"/>
    <w:sectPr w:rsidR="006639E4" w:rsidRPr="00A45290" w:rsidSect="00CB11BA">
      <w:headerReference w:type="even" r:id="rId9"/>
      <w:headerReference w:type="default" r:id="rId10"/>
      <w:footerReference w:type="even" r:id="rId11"/>
      <w:footerReference w:type="default" r:id="rId12"/>
      <w:headerReference w:type="first" r:id="rId13"/>
      <w:footerReference w:type="first" r:id="rId14"/>
      <w:pgSz w:w="15840" w:h="12240" w:orient="landscape"/>
      <w:pgMar w:top="1440" w:right="1440" w:bottom="1440" w:left="1440" w:header="708" w:footer="708" w:gutter="0"/>
      <w:pgBorders w:offsetFrom="page">
        <w:top w:val="single" w:sz="6" w:space="29" w:color="8496B0" w:themeColor="text2" w:themeTint="99"/>
        <w:left w:val="single" w:sz="6" w:space="24" w:color="8496B0" w:themeColor="text2" w:themeTint="99"/>
        <w:bottom w:val="single" w:sz="6" w:space="29" w:color="8496B0" w:themeColor="text2" w:themeTint="99"/>
        <w:right w:val="single" w:sz="6" w:space="24" w:color="8496B0" w:themeColor="text2" w:themeTint="99"/>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60664E" w14:textId="77777777" w:rsidR="00B8015F" w:rsidRDefault="00B8015F" w:rsidP="00E074D8">
      <w:pPr>
        <w:spacing w:after="0" w:line="240" w:lineRule="auto"/>
      </w:pPr>
      <w:r>
        <w:separator/>
      </w:r>
    </w:p>
  </w:endnote>
  <w:endnote w:type="continuationSeparator" w:id="0">
    <w:p w14:paraId="45F1051E" w14:textId="77777777" w:rsidR="00B8015F" w:rsidRDefault="00B8015F" w:rsidP="00E074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87AD71" w14:textId="77777777" w:rsidR="002C4C97" w:rsidRDefault="002C4C9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9283178"/>
      <w:docPartObj>
        <w:docPartGallery w:val="Page Numbers (Bottom of Page)"/>
        <w:docPartUnique/>
      </w:docPartObj>
    </w:sdtPr>
    <w:sdtEndPr>
      <w:rPr>
        <w:noProof/>
      </w:rPr>
    </w:sdtEndPr>
    <w:sdtContent>
      <w:p w14:paraId="5550077F" w14:textId="06FE5D30" w:rsidR="00A710FB" w:rsidRDefault="00A710FB">
        <w:pPr>
          <w:pStyle w:val="Footer"/>
          <w:jc w:val="right"/>
        </w:pPr>
        <w:r>
          <w:fldChar w:fldCharType="begin"/>
        </w:r>
        <w:r>
          <w:instrText xml:space="preserve"> PAGE   \* MERGEFORMAT </w:instrText>
        </w:r>
        <w:r>
          <w:fldChar w:fldCharType="separate"/>
        </w:r>
        <w:r>
          <w:t>2</w:t>
        </w:r>
        <w:r>
          <w:fldChar w:fldCharType="end"/>
        </w:r>
      </w:p>
    </w:sdtContent>
  </w:sdt>
  <w:p w14:paraId="55444929" w14:textId="77777777" w:rsidR="00A710FB" w:rsidRDefault="00A710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3D17F" w14:textId="77777777" w:rsidR="002C4C97" w:rsidRDefault="002C4C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862D9D" w14:textId="77777777" w:rsidR="00B8015F" w:rsidRDefault="00B8015F" w:rsidP="00E074D8">
      <w:pPr>
        <w:spacing w:after="0" w:line="240" w:lineRule="auto"/>
      </w:pPr>
      <w:r>
        <w:separator/>
      </w:r>
    </w:p>
  </w:footnote>
  <w:footnote w:type="continuationSeparator" w:id="0">
    <w:p w14:paraId="71548DBA" w14:textId="77777777" w:rsidR="00B8015F" w:rsidRDefault="00B8015F" w:rsidP="00E074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28400" w14:textId="37C138DC" w:rsidR="009C5FC1" w:rsidRDefault="00D86D2D">
    <w:pPr>
      <w:pStyle w:val="Header"/>
    </w:pPr>
    <w:r>
      <w:rPr>
        <w:noProof/>
      </w:rPr>
      <mc:AlternateContent>
        <mc:Choice Requires="wps">
          <w:drawing>
            <wp:anchor distT="0" distB="0" distL="0" distR="0" simplePos="0" relativeHeight="251664384" behindDoc="0" locked="0" layoutInCell="1" allowOverlap="1" wp14:anchorId="0AAF2B57" wp14:editId="5643C72F">
              <wp:simplePos x="635" y="635"/>
              <wp:positionH relativeFrom="page">
                <wp:align>right</wp:align>
              </wp:positionH>
              <wp:positionV relativeFrom="page">
                <wp:align>top</wp:align>
              </wp:positionV>
              <wp:extent cx="443865" cy="443865"/>
              <wp:effectExtent l="0" t="0" r="0" b="8890"/>
              <wp:wrapNone/>
              <wp:docPr id="1123637704" name="Text Box 2" descr="PROTECTED A - PROTÉGÉ 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E74FDB0" w14:textId="3934F8D1" w:rsidR="00D86D2D" w:rsidRPr="00D86D2D" w:rsidRDefault="00D86D2D" w:rsidP="00D86D2D">
                          <w:pPr>
                            <w:spacing w:after="0"/>
                            <w:rPr>
                              <w:rFonts w:ascii="Calibri" w:eastAsia="Calibri" w:hAnsi="Calibri" w:cs="Calibri"/>
                              <w:noProof/>
                              <w:color w:val="000000"/>
                              <w:sz w:val="24"/>
                              <w:szCs w:val="24"/>
                            </w:rPr>
                          </w:pPr>
                          <w:r>
                            <w:rPr>
                              <w:rFonts w:ascii="Calibri" w:hAnsi="Calibri"/>
                              <w:color w:val="000000"/>
                              <w:sz w:val="24"/>
                            </w:rPr>
                            <w:t>PROTECTED A – PROTÉGÉ A</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0AAF2B57" id="_x0000_t202" coordsize="21600,21600" o:spt="202" path="m,l,21600r21600,l21600,xe">
              <v:stroke joinstyle="miter"/>
              <v:path gradientshapeok="t" o:connecttype="rect"/>
            </v:shapetype>
            <v:shape id="Text Box 2" o:spid="_x0000_s1029" type="#_x0000_t202" alt="PROTECTED A - PROTÉGÉ A" style="position:absolute;margin-left:-16.25pt;margin-top:0;width:34.95pt;height:34.95pt;z-index:25166438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" filled="f" stroked="f">
              <v:textbox style="mso-fit-shape-to-text:t" inset="0,15pt,20pt,0">
                <w:txbxContent>
                  <w:p w14:paraId="0E74FDB0" w14:textId="3934F8D1" w:rsidR="00D86D2D" w:rsidRPr="00D86D2D" w:rsidRDefault="00D86D2D" w:rsidP="00D86D2D">
                    <w:pPr>
                      <w:spacing w:after="0"/>
                      <w:rPr>
                        <w:rFonts w:ascii="Calibri" w:eastAsia="Calibri" w:hAnsi="Calibri" w:cs="Calibri"/>
                        <w:noProof/>
                        <w:color w:val="000000"/>
                        <w:sz w:val="24"/>
                        <w:szCs w:val="24"/>
                      </w:rPr>
                    </w:pPr>
                    <w:r>
                      <w:rPr>
                        <w:rFonts w:ascii="Calibri" w:hAnsi="Calibri"/>
                        <w:color w:val="000000"/>
                        <w:sz w:val="24"/>
                      </w:rPr>
                      <w:t>PROTECTED A – PROTÉGÉ A</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78F32" w14:textId="22C5DCCB" w:rsidR="009C5FC1" w:rsidRDefault="00D86D2D">
    <w:pPr>
      <w:pStyle w:val="Header"/>
    </w:pPr>
    <w:r>
      <w:rPr>
        <w:noProof/>
      </w:rPr>
      <mc:AlternateContent>
        <mc:Choice Requires="wps">
          <w:drawing>
            <wp:anchor distT="0" distB="0" distL="0" distR="0" simplePos="0" relativeHeight="251665408" behindDoc="0" locked="0" layoutInCell="1" allowOverlap="1" wp14:anchorId="1BB42D9E" wp14:editId="62C686FA">
              <wp:simplePos x="914400" y="450166"/>
              <wp:positionH relativeFrom="page">
                <wp:align>right</wp:align>
              </wp:positionH>
              <wp:positionV relativeFrom="page">
                <wp:align>top</wp:align>
              </wp:positionV>
              <wp:extent cx="443865" cy="443865"/>
              <wp:effectExtent l="0" t="0" r="0" b="8890"/>
              <wp:wrapNone/>
              <wp:docPr id="1984518012" name="Text Box 3" descr="PROTECTED A - PROTÉGÉ 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8FA8997" w14:textId="7E7D46F6" w:rsidR="00D86D2D" w:rsidRPr="00D86D2D" w:rsidRDefault="00D86D2D" w:rsidP="00D86D2D">
                          <w:pPr>
                            <w:spacing w:after="0"/>
                            <w:rPr>
                              <w:rFonts w:ascii="Calibri" w:eastAsia="Calibri" w:hAnsi="Calibri" w:cs="Calibri"/>
                              <w:noProof/>
                              <w:color w:val="000000"/>
                              <w:sz w:val="24"/>
                              <w:szCs w:val="24"/>
                            </w:rPr>
                          </w:pPr>
                          <w:r>
                            <w:rPr>
                              <w:rFonts w:ascii="Calibri" w:hAnsi="Calibri"/>
                              <w:color w:val="000000"/>
                              <w:sz w:val="24"/>
                            </w:rPr>
                            <w:t>PROTECTED A – PROTÉGÉ A</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1BB42D9E" id="_x0000_t202" coordsize="21600,21600" o:spt="202" path="m,l,21600r21600,l21600,xe">
              <v:stroke joinstyle="miter"/>
              <v:path gradientshapeok="t" o:connecttype="rect"/>
            </v:shapetype>
            <v:shape id="Text Box 3" o:spid="_x0000_s1030" type="#_x0000_t202" alt="PROTECTED A - PROTÉGÉ A" style="position:absolute;margin-left:-16.25pt;margin-top:0;width:34.95pt;height:34.95pt;z-index:251665408;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" filled="f" stroked="f">
              <v:textbox style="mso-fit-shape-to-text:t" inset="0,15pt,20pt,0">
                <w:txbxContent>
                  <w:p w14:paraId="38FA8997" w14:textId="7E7D46F6" w:rsidR="00D86D2D" w:rsidRPr="00D86D2D" w:rsidRDefault="00D86D2D" w:rsidP="00D86D2D">
                    <w:pPr>
                      <w:spacing w:after="0"/>
                      <w:rPr>
                        <w:rFonts w:ascii="Calibri" w:eastAsia="Calibri" w:hAnsi="Calibri" w:cs="Calibri"/>
                        <w:noProof/>
                        <w:color w:val="000000"/>
                        <w:sz w:val="24"/>
                        <w:szCs w:val="24"/>
                      </w:rPr>
                    </w:pPr>
                    <w:r>
                      <w:rPr>
                        <w:rFonts w:ascii="Calibri" w:hAnsi="Calibri"/>
                        <w:color w:val="000000"/>
                        <w:sz w:val="24"/>
                      </w:rPr>
                      <w:t>PROTECTED A – PROTÉGÉ A</w:t>
                    </w:r>
                  </w:p>
                </w:txbxContent>
              </v:textbox>
              <w10:wrap anchorx="page" anchory="page"/>
            </v:shape>
          </w:pict>
        </mc:Fallback>
      </mc:AlternateContent>
    </w:r>
    <w:r>
      <w:rPr>
        <w:noProof/>
      </w:rPr>
      <mc:AlternateContent>
        <mc:Choice Requires="wps">
          <w:drawing>
            <wp:anchor distT="0" distB="0" distL="114300" distR="114300" simplePos="0" relativeHeight="251662336" behindDoc="0" locked="0" layoutInCell="0" allowOverlap="1" wp14:anchorId="53847767" wp14:editId="77979BA9">
              <wp:simplePos x="0" y="0"/>
              <wp:positionH relativeFrom="margin">
                <wp:align>left</wp:align>
              </wp:positionH>
              <wp:positionV relativeFrom="topMargin">
                <wp:posOffset>450166</wp:posOffset>
              </wp:positionV>
              <wp:extent cx="7223760" cy="17526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237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356749" w14:textId="5C63F17C" w:rsidR="00D86D2D" w:rsidRPr="00055B9E" w:rsidRDefault="00055B9E" w:rsidP="00D86D2D">
                          <w:r>
                            <w:t>Fonds pour l’infrastructure des minéraux critiques – Modèle de plan de gestion des risques</w:t>
                          </w:r>
                        </w:p>
                      </w:txbxContent>
                    </wps:txbx>
                    <wps:bodyPr rot="0" vert="horz" wrap="square" lIns="91440" tIns="0" rIns="91440" bIns="0" anchor="ctr" anchorCtr="0" upright="1">
                      <a:spAutoFit/>
                    </wps:bodyPr>
                  </wps:wsp>
                </a:graphicData>
              </a:graphic>
              <wp14:sizeRelH relativeFrom="margin">
                <wp14:pctWidth>0</wp14:pctWidth>
              </wp14:sizeRelH>
              <wp14:sizeRelV relativeFrom="page">
                <wp14:pctHeight>0</wp14:pctHeight>
              </wp14:sizeRelV>
            </wp:anchor>
          </w:drawing>
        </mc:Choice>
        <mc:Fallback>
          <w:pict>
            <v:shape w14:anchorId="53847767" id="_x0000_s1031" type="#_x0000_t202" style="position:absolute;margin-left:0;margin-top:35.45pt;width:568.8pt;height:13.8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op-margin-area;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" o:allowincell="f" filled="f" stroked="f">
              <v:textbox style="mso-fit-shape-to-text:t" inset=",0,,0">
                <w:txbxContent>
                  <w:p w14:paraId="71356749" w14:textId="5C63F17C" w:rsidR="00D86D2D" w:rsidRPr="00055B9E" w:rsidRDefault="00055B9E" w:rsidP="00D86D2D">
                    <w:r>
                      <w:t>Fonds pour l’infrastructure des minéraux critiques – Modèle de plan de gestion des risques</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CE861" w14:textId="3BDB1837" w:rsidR="009C5FC1" w:rsidRDefault="00D86D2D">
    <w:pPr>
      <w:pStyle w:val="Header"/>
    </w:pPr>
    <w:r>
      <w:rPr>
        <w:noProof/>
      </w:rPr>
      <mc:AlternateContent>
        <mc:Choice Requires="wps">
          <w:drawing>
            <wp:anchor distT="0" distB="0" distL="0" distR="0" simplePos="0" relativeHeight="251663360" behindDoc="0" locked="0" layoutInCell="1" allowOverlap="1" wp14:anchorId="5F3CC70D" wp14:editId="7448EA76">
              <wp:simplePos x="635" y="635"/>
              <wp:positionH relativeFrom="page">
                <wp:align>right</wp:align>
              </wp:positionH>
              <wp:positionV relativeFrom="page">
                <wp:align>top</wp:align>
              </wp:positionV>
              <wp:extent cx="443865" cy="443865"/>
              <wp:effectExtent l="0" t="0" r="0" b="8890"/>
              <wp:wrapNone/>
              <wp:docPr id="380687455" name="Text Box 1" descr="PROTECTED A - PROTÉGÉ 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3815D8D" w14:textId="54EEB2FA" w:rsidR="00D86D2D" w:rsidRPr="00D86D2D" w:rsidRDefault="00D86D2D" w:rsidP="00D86D2D">
                          <w:pPr>
                            <w:spacing w:after="0"/>
                            <w:rPr>
                              <w:rFonts w:ascii="Calibri" w:eastAsia="Calibri" w:hAnsi="Calibri" w:cs="Calibri"/>
                              <w:noProof/>
                              <w:color w:val="000000"/>
                              <w:sz w:val="24"/>
                              <w:szCs w:val="24"/>
                            </w:rPr>
                          </w:pPr>
                          <w:r>
                            <w:rPr>
                              <w:rFonts w:ascii="Calibri" w:hAnsi="Calibri"/>
                              <w:color w:val="000000"/>
                              <w:sz w:val="24"/>
                            </w:rPr>
                            <w:t>PROTECTED A – PROTÉGÉ A</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5F3CC70D" id="_x0000_t202" coordsize="21600,21600" o:spt="202" path="m,l,21600r21600,l21600,xe">
              <v:stroke joinstyle="miter"/>
              <v:path gradientshapeok="t" o:connecttype="rect"/>
            </v:shapetype>
            <v:shape id="Text Box 1" o:spid="_x0000_s1032" type="#_x0000_t202" alt="PROTECTED A - PROTÉGÉ A" style="position:absolute;margin-left:-16.25pt;margin-top:0;width:34.95pt;height:34.95pt;z-index:25166336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" filled="f" stroked="f">
              <v:textbox style="mso-fit-shape-to-text:t" inset="0,15pt,20pt,0">
                <w:txbxContent>
                  <w:p w14:paraId="43815D8D" w14:textId="54EEB2FA" w:rsidR="00D86D2D" w:rsidRPr="00D86D2D" w:rsidRDefault="00D86D2D" w:rsidP="00D86D2D">
                    <w:pPr>
                      <w:spacing w:after="0"/>
                      <w:rPr>
                        <w:rFonts w:ascii="Calibri" w:eastAsia="Calibri" w:hAnsi="Calibri" w:cs="Calibri"/>
                        <w:noProof/>
                        <w:color w:val="000000"/>
                        <w:sz w:val="24"/>
                        <w:szCs w:val="24"/>
                      </w:rPr>
                    </w:pPr>
                    <w:r>
                      <w:rPr>
                        <w:rFonts w:ascii="Calibri" w:hAnsi="Calibri"/>
                        <w:color w:val="000000"/>
                        <w:sz w:val="24"/>
                      </w:rPr>
                      <w:t>PROTECTED A – PROTÉGÉ A</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1B1559"/>
    <w:multiLevelType w:val="hybridMultilevel"/>
    <w:tmpl w:val="2F0AECC6"/>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start w:val="1"/>
      <w:numFmt w:val="bullet"/>
      <w:lvlText w:val="o"/>
      <w:lvlJc w:val="left"/>
      <w:pPr>
        <w:ind w:left="3240" w:hanging="360"/>
      </w:pPr>
      <w:rPr>
        <w:rFonts w:ascii="Courier New" w:hAnsi="Courier New" w:cs="Courier New" w:hint="default"/>
      </w:rPr>
    </w:lvl>
    <w:lvl w:ilvl="5" w:tplc="10090005">
      <w:start w:val="1"/>
      <w:numFmt w:val="bullet"/>
      <w:lvlText w:val=""/>
      <w:lvlJc w:val="left"/>
      <w:pPr>
        <w:ind w:left="3960" w:hanging="360"/>
      </w:pPr>
      <w:rPr>
        <w:rFonts w:ascii="Wingdings" w:hAnsi="Wingdings" w:hint="default"/>
      </w:rPr>
    </w:lvl>
    <w:lvl w:ilvl="6" w:tplc="10090001">
      <w:start w:val="1"/>
      <w:numFmt w:val="bullet"/>
      <w:lvlText w:val=""/>
      <w:lvlJc w:val="left"/>
      <w:pPr>
        <w:ind w:left="4680" w:hanging="360"/>
      </w:pPr>
      <w:rPr>
        <w:rFonts w:ascii="Symbol" w:hAnsi="Symbol" w:hint="default"/>
      </w:rPr>
    </w:lvl>
    <w:lvl w:ilvl="7" w:tplc="10090003">
      <w:start w:val="1"/>
      <w:numFmt w:val="bullet"/>
      <w:lvlText w:val="o"/>
      <w:lvlJc w:val="left"/>
      <w:pPr>
        <w:ind w:left="5400" w:hanging="360"/>
      </w:pPr>
      <w:rPr>
        <w:rFonts w:ascii="Courier New" w:hAnsi="Courier New" w:cs="Courier New" w:hint="default"/>
      </w:rPr>
    </w:lvl>
    <w:lvl w:ilvl="8" w:tplc="10090005">
      <w:start w:val="1"/>
      <w:numFmt w:val="bullet"/>
      <w:lvlText w:val=""/>
      <w:lvlJc w:val="left"/>
      <w:pPr>
        <w:ind w:left="6120" w:hanging="360"/>
      </w:pPr>
      <w:rPr>
        <w:rFonts w:ascii="Wingdings" w:hAnsi="Wingdings" w:hint="default"/>
      </w:rPr>
    </w:lvl>
  </w:abstractNum>
  <w:num w:numId="1" w16cid:durableId="7205184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EDA"/>
    <w:rsid w:val="000335B2"/>
    <w:rsid w:val="00055B9E"/>
    <w:rsid w:val="00162B68"/>
    <w:rsid w:val="00174BA6"/>
    <w:rsid w:val="002122CE"/>
    <w:rsid w:val="00235C11"/>
    <w:rsid w:val="00270D72"/>
    <w:rsid w:val="002713F8"/>
    <w:rsid w:val="00292A7E"/>
    <w:rsid w:val="002A2FB8"/>
    <w:rsid w:val="002C4C97"/>
    <w:rsid w:val="00343500"/>
    <w:rsid w:val="0036432F"/>
    <w:rsid w:val="00367E28"/>
    <w:rsid w:val="003D03A2"/>
    <w:rsid w:val="00486B20"/>
    <w:rsid w:val="004D138C"/>
    <w:rsid w:val="00506FD9"/>
    <w:rsid w:val="005275B9"/>
    <w:rsid w:val="00545C00"/>
    <w:rsid w:val="00564E8B"/>
    <w:rsid w:val="005816FA"/>
    <w:rsid w:val="005C7D9E"/>
    <w:rsid w:val="0060112E"/>
    <w:rsid w:val="006204E0"/>
    <w:rsid w:val="00646B6E"/>
    <w:rsid w:val="006639E4"/>
    <w:rsid w:val="00664B86"/>
    <w:rsid w:val="00670DCF"/>
    <w:rsid w:val="00672D35"/>
    <w:rsid w:val="00681169"/>
    <w:rsid w:val="00681992"/>
    <w:rsid w:val="006D7A5F"/>
    <w:rsid w:val="006F0C73"/>
    <w:rsid w:val="00722973"/>
    <w:rsid w:val="007845AA"/>
    <w:rsid w:val="00810EB6"/>
    <w:rsid w:val="00816B0B"/>
    <w:rsid w:val="008614B7"/>
    <w:rsid w:val="0091259C"/>
    <w:rsid w:val="009A1B46"/>
    <w:rsid w:val="009C12F5"/>
    <w:rsid w:val="009C5FC1"/>
    <w:rsid w:val="009C6007"/>
    <w:rsid w:val="00A45290"/>
    <w:rsid w:val="00A710FB"/>
    <w:rsid w:val="00A95CD2"/>
    <w:rsid w:val="00B4357A"/>
    <w:rsid w:val="00B5114F"/>
    <w:rsid w:val="00B66B76"/>
    <w:rsid w:val="00B733DC"/>
    <w:rsid w:val="00B8015F"/>
    <w:rsid w:val="00B931B0"/>
    <w:rsid w:val="00BA2585"/>
    <w:rsid w:val="00BF1F95"/>
    <w:rsid w:val="00C076F9"/>
    <w:rsid w:val="00C92623"/>
    <w:rsid w:val="00CB11BA"/>
    <w:rsid w:val="00CE3EDA"/>
    <w:rsid w:val="00D86D2D"/>
    <w:rsid w:val="00E074D8"/>
    <w:rsid w:val="00E26AD3"/>
    <w:rsid w:val="00F24C1B"/>
    <w:rsid w:val="00F612E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F408DB"/>
  <w15:chartTrackingRefBased/>
  <w15:docId w15:val="{67FDD666-B09C-4C17-AAF6-2A80B600E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52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3E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E3EDA"/>
    <w:pPr>
      <w:spacing w:after="0" w:line="240" w:lineRule="auto"/>
      <w:ind w:left="720"/>
    </w:pPr>
    <w:rPr>
      <w:rFonts w:ascii="Calibri" w:hAnsi="Calibri" w:cs="Calibri"/>
      <w:kern w:val="0"/>
    </w:rPr>
  </w:style>
  <w:style w:type="paragraph" w:styleId="Header">
    <w:name w:val="header"/>
    <w:basedOn w:val="Normal"/>
    <w:link w:val="HeaderChar"/>
    <w:uiPriority w:val="99"/>
    <w:unhideWhenUsed/>
    <w:rsid w:val="00E074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74D8"/>
  </w:style>
  <w:style w:type="paragraph" w:styleId="Footer">
    <w:name w:val="footer"/>
    <w:basedOn w:val="Normal"/>
    <w:link w:val="FooterChar"/>
    <w:uiPriority w:val="99"/>
    <w:unhideWhenUsed/>
    <w:rsid w:val="00E074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74D8"/>
  </w:style>
  <w:style w:type="character" w:styleId="CommentReference">
    <w:name w:val="annotation reference"/>
    <w:basedOn w:val="DefaultParagraphFont"/>
    <w:uiPriority w:val="99"/>
    <w:semiHidden/>
    <w:unhideWhenUsed/>
    <w:rsid w:val="00486B20"/>
    <w:rPr>
      <w:sz w:val="16"/>
      <w:szCs w:val="16"/>
    </w:rPr>
  </w:style>
  <w:style w:type="paragraph" w:styleId="CommentText">
    <w:name w:val="annotation text"/>
    <w:basedOn w:val="Normal"/>
    <w:link w:val="CommentTextChar"/>
    <w:uiPriority w:val="99"/>
    <w:unhideWhenUsed/>
    <w:rsid w:val="00486B20"/>
    <w:pPr>
      <w:spacing w:line="240" w:lineRule="auto"/>
    </w:pPr>
    <w:rPr>
      <w:sz w:val="20"/>
      <w:szCs w:val="20"/>
    </w:rPr>
  </w:style>
  <w:style w:type="character" w:customStyle="1" w:styleId="CommentTextChar">
    <w:name w:val="Comment Text Char"/>
    <w:basedOn w:val="DefaultParagraphFont"/>
    <w:link w:val="CommentText"/>
    <w:uiPriority w:val="99"/>
    <w:rsid w:val="00486B20"/>
    <w:rPr>
      <w:sz w:val="20"/>
      <w:szCs w:val="20"/>
    </w:rPr>
  </w:style>
  <w:style w:type="paragraph" w:styleId="CommentSubject">
    <w:name w:val="annotation subject"/>
    <w:basedOn w:val="CommentText"/>
    <w:next w:val="CommentText"/>
    <w:link w:val="CommentSubjectChar"/>
    <w:uiPriority w:val="99"/>
    <w:semiHidden/>
    <w:unhideWhenUsed/>
    <w:rsid w:val="00486B20"/>
    <w:rPr>
      <w:b/>
      <w:bCs/>
    </w:rPr>
  </w:style>
  <w:style w:type="character" w:customStyle="1" w:styleId="CommentSubjectChar">
    <w:name w:val="Comment Subject Char"/>
    <w:basedOn w:val="CommentTextChar"/>
    <w:link w:val="CommentSubject"/>
    <w:uiPriority w:val="99"/>
    <w:semiHidden/>
    <w:rsid w:val="00486B20"/>
    <w:rPr>
      <w:b/>
      <w:bCs/>
      <w:sz w:val="20"/>
      <w:szCs w:val="20"/>
    </w:rPr>
  </w:style>
  <w:style w:type="paragraph" w:styleId="Revision">
    <w:name w:val="Revision"/>
    <w:hidden/>
    <w:uiPriority w:val="99"/>
    <w:semiHidden/>
    <w:rsid w:val="00564E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c3015d75-2e40-44ad-b357-f09aae4cdb8a}" enabled="1" method="Privileged" siteId="{05c95b33-90ca-49d5-b644-288b930b912b}" contentBits="1" removed="0"/>
</clbl:labelList>
</file>

<file path=docProps/app.xml><?xml version="1.0" encoding="utf-8"?>
<Properties xmlns="http://schemas.openxmlformats.org/officeDocument/2006/extended-properties" xmlns:vt="http://schemas.openxmlformats.org/officeDocument/2006/docPropsVTypes">
  <Template>Normal.dotm</Template>
  <TotalTime>35</TotalTime>
  <Pages>6</Pages>
  <Words>842</Words>
  <Characters>4802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 Auteur</dc:creator>
  <cp:keywords/>
  <dc:description/>
  <cp:lastModifiedBy>Author Auteur</cp:lastModifiedBy>
  <cp:revision>26</cp:revision>
  <dcterms:created xsi:type="dcterms:W3CDTF">2023-11-01T17:02:00Z</dcterms:created>
  <dcterms:modified xsi:type="dcterms:W3CDTF">2023-11-21T16:40:00Z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16b0d45f,42f959c8,7649577c</vt:lpwstr>
  </property>
  <property fmtid="{D5CDD505-2E9C-101B-9397-08002B2CF9AE}" pid="3" name="ClassificationContentMarkingHeaderFontProps">
    <vt:lpwstr>#000000,12,Calibri</vt:lpwstr>
  </property>
  <property fmtid="{D5CDD505-2E9C-101B-9397-08002B2CF9AE}" pid="4" name="ClassificationContentMarkingHeaderText">
    <vt:lpwstr>PROTECTED A - PROTÉGÉ A</vt:lpwstr>
  </property>
</Properties>
</file>